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1A4" w14:textId="0BB66D1F" w:rsidR="00A62D44" w:rsidRPr="004C6EEE" w:rsidRDefault="001F5BBF" w:rsidP="001F5BBF">
      <w:pPr>
        <w:pStyle w:val="Spacerparatopoffirstpage"/>
        <w:sectPr w:rsidR="00A62D44" w:rsidRPr="004C6EEE" w:rsidSect="00AD784C">
          <w:head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60800" behindDoc="0" locked="0" layoutInCell="1" allowOverlap="1" wp14:anchorId="110D6D51" wp14:editId="203F2226">
            <wp:simplePos x="0" y="0"/>
            <wp:positionH relativeFrom="column">
              <wp:posOffset>5480050</wp:posOffset>
            </wp:positionH>
            <wp:positionV relativeFrom="paragraph">
              <wp:posOffset>-6350</wp:posOffset>
            </wp:positionV>
            <wp:extent cx="1377950" cy="137795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96">
        <w:rPr>
          <w:lang w:eastAsia="en-AU"/>
        </w:rPr>
        <w:drawing>
          <wp:anchor distT="0" distB="0" distL="114300" distR="114300" simplePos="0" relativeHeight="251656704" behindDoc="1" locked="1" layoutInCell="0" allowOverlap="1" wp14:anchorId="650A2DFB" wp14:editId="297C9B5A">
            <wp:simplePos x="0" y="0"/>
            <wp:positionH relativeFrom="page">
              <wp:posOffset>-2393950</wp:posOffset>
            </wp:positionH>
            <wp:positionV relativeFrom="page">
              <wp:posOffset>-44450</wp:posOffset>
            </wp:positionV>
            <wp:extent cx="9950450" cy="2368550"/>
            <wp:effectExtent l="0" t="0" r="0" b="0"/>
            <wp:wrapNone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15"/>
      </w:tblGrid>
      <w:tr w:rsidR="00AD784C" w14:paraId="4F59233B" w14:textId="77777777" w:rsidTr="00F16051">
        <w:trPr>
          <w:trHeight w:val="1247"/>
        </w:trPr>
        <w:tc>
          <w:tcPr>
            <w:tcW w:w="7915" w:type="dxa"/>
            <w:shd w:val="clear" w:color="auto" w:fill="auto"/>
            <w:vAlign w:val="bottom"/>
          </w:tcPr>
          <w:p w14:paraId="29697FD0" w14:textId="75663C37" w:rsidR="00AD784C" w:rsidRPr="0047590E" w:rsidRDefault="008A152F" w:rsidP="001F5BBF">
            <w:pPr>
              <w:pStyle w:val="DHHSmainheading"/>
              <w:rPr>
                <w:b/>
                <w:bCs/>
                <w:color w:val="4F81BD" w:themeColor="accent1"/>
                <w:sz w:val="40"/>
                <w:szCs w:val="40"/>
              </w:rPr>
            </w:pPr>
            <w:r w:rsidRPr="0047590E">
              <w:rPr>
                <w:b/>
                <w:bCs/>
                <w:color w:val="4F81BD" w:themeColor="accent1"/>
                <w:sz w:val="40"/>
                <w:szCs w:val="40"/>
              </w:rPr>
              <w:t xml:space="preserve">Lived Experience Advisory </w:t>
            </w:r>
            <w:r w:rsidR="0047590E" w:rsidRPr="0047590E">
              <w:rPr>
                <w:b/>
                <w:bCs/>
                <w:color w:val="4F81BD" w:themeColor="accent1"/>
                <w:sz w:val="40"/>
                <w:szCs w:val="40"/>
              </w:rPr>
              <w:t>Network</w:t>
            </w:r>
          </w:p>
        </w:tc>
      </w:tr>
      <w:tr w:rsidR="00AD784C" w14:paraId="6487C64A" w14:textId="77777777" w:rsidTr="00F16051">
        <w:trPr>
          <w:trHeight w:hRule="exact" w:val="1162"/>
        </w:trPr>
        <w:tc>
          <w:tcPr>
            <w:tcW w:w="7915" w:type="dxa"/>
            <w:shd w:val="clear" w:color="auto" w:fill="auto"/>
            <w:tcMar>
              <w:top w:w="170" w:type="dxa"/>
              <w:bottom w:w="510" w:type="dxa"/>
            </w:tcMar>
          </w:tcPr>
          <w:p w14:paraId="7C5511FA" w14:textId="77777777" w:rsidR="00357B4E" w:rsidRPr="00F16051" w:rsidRDefault="00E91145" w:rsidP="001F5BBF">
            <w:pPr>
              <w:pStyle w:val="DHHSmainsubheading"/>
              <w:rPr>
                <w:b/>
                <w:bCs/>
                <w:color w:val="92CDDC" w:themeColor="accent5" w:themeTint="99"/>
              </w:rPr>
            </w:pPr>
            <w:r w:rsidRPr="00F16051">
              <w:rPr>
                <w:b/>
                <w:bCs/>
                <w:color w:val="92CDDC" w:themeColor="accent5" w:themeTint="99"/>
              </w:rPr>
              <w:t>Expression of Interest</w:t>
            </w:r>
          </w:p>
          <w:p w14:paraId="15530CB5" w14:textId="77777777" w:rsidR="00F16051" w:rsidRPr="00F16051" w:rsidRDefault="00F16051" w:rsidP="00F16051">
            <w:pPr>
              <w:jc w:val="right"/>
              <w:rPr>
                <w:rFonts w:ascii="Arial" w:hAnsi="Arial"/>
                <w:color w:val="4F81BD" w:themeColor="accent1"/>
                <w:sz w:val="28"/>
                <w:szCs w:val="28"/>
              </w:rPr>
            </w:pPr>
          </w:p>
          <w:p w14:paraId="29A97204" w14:textId="669FA392" w:rsidR="00F16051" w:rsidRPr="00F16051" w:rsidRDefault="00F16051" w:rsidP="00F16051">
            <w:pPr>
              <w:rPr>
                <w:color w:val="4F81BD" w:themeColor="accent1"/>
              </w:rPr>
            </w:pPr>
          </w:p>
        </w:tc>
      </w:tr>
    </w:tbl>
    <w:p w14:paraId="47CEDF9F" w14:textId="29BF2514" w:rsidR="007173CA" w:rsidRDefault="007173CA" w:rsidP="00046C18">
      <w:pPr>
        <w:pStyle w:val="Heading3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14:paraId="63348973" w14:textId="1B83C8E8" w:rsidR="001F5BBF" w:rsidRDefault="001F5BBF" w:rsidP="00F16051">
      <w:pPr>
        <w:pStyle w:val="Heading3"/>
        <w:tabs>
          <w:tab w:val="left" w:pos="8520"/>
        </w:tabs>
      </w:pPr>
      <w:bookmarkStart w:id="1" w:name="_Toc440566509"/>
      <w:bookmarkEnd w:id="0"/>
    </w:p>
    <w:p w14:paraId="6665AF53" w14:textId="5F4E8AED" w:rsidR="00433B96" w:rsidRPr="001F1F7E" w:rsidRDefault="00E91145" w:rsidP="00046C18">
      <w:pPr>
        <w:pStyle w:val="Heading3"/>
        <w:rPr>
          <w:rFonts w:cs="Arial"/>
          <w:sz w:val="22"/>
          <w:szCs w:val="22"/>
        </w:rPr>
      </w:pPr>
      <w:r w:rsidRPr="001F1F7E">
        <w:rPr>
          <w:rFonts w:cs="Arial"/>
          <w:sz w:val="22"/>
          <w:szCs w:val="22"/>
        </w:rPr>
        <w:t>Introduction</w:t>
      </w:r>
      <w:bookmarkEnd w:id="1"/>
    </w:p>
    <w:p w14:paraId="44693099" w14:textId="7E61356F" w:rsidR="000D4945" w:rsidRPr="001F1F7E" w:rsidRDefault="000D4945" w:rsidP="000D494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171B1F"/>
          <w:sz w:val="22"/>
          <w:szCs w:val="22"/>
        </w:rPr>
      </w:pPr>
      <w:r w:rsidRPr="001F1F7E">
        <w:rPr>
          <w:rFonts w:ascii="Arial" w:hAnsi="Arial" w:cs="Arial"/>
          <w:color w:val="171B1F"/>
          <w:sz w:val="22"/>
          <w:szCs w:val="22"/>
        </w:rPr>
        <w:t xml:space="preserve">The Lived Experience Advisory </w:t>
      </w:r>
      <w:r w:rsidR="0047590E">
        <w:rPr>
          <w:rFonts w:ascii="Arial" w:hAnsi="Arial" w:cs="Arial"/>
          <w:color w:val="171B1F"/>
          <w:sz w:val="22"/>
          <w:szCs w:val="22"/>
        </w:rPr>
        <w:t>Network</w:t>
      </w:r>
      <w:r w:rsidRPr="001F1F7E">
        <w:rPr>
          <w:rFonts w:ascii="Arial" w:hAnsi="Arial" w:cs="Arial"/>
          <w:color w:val="171B1F"/>
          <w:sz w:val="22"/>
          <w:szCs w:val="22"/>
        </w:rPr>
        <w:t xml:space="preserve"> will provide expert advice to Hope Bereavement Care. Its advice is based on its members personal lived experience of the sudden and unexpected death of a loved one.</w:t>
      </w:r>
    </w:p>
    <w:p w14:paraId="73207943" w14:textId="1EA04708" w:rsidR="000D4945" w:rsidRPr="001F1F7E" w:rsidRDefault="000D4945" w:rsidP="000D494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171B1F"/>
          <w:sz w:val="22"/>
          <w:szCs w:val="22"/>
        </w:rPr>
      </w:pPr>
      <w:r w:rsidRPr="001F1F7E">
        <w:rPr>
          <w:rFonts w:ascii="Arial" w:hAnsi="Arial" w:cs="Arial"/>
          <w:color w:val="171B1F"/>
          <w:sz w:val="22"/>
          <w:szCs w:val="22"/>
        </w:rPr>
        <w:t xml:space="preserve">Hope Bereavement Care considers a wide range of evidence to inform decisions to improve service provision and access for those experiencing grief </w:t>
      </w:r>
      <w:proofErr w:type="gramStart"/>
      <w:r w:rsidRPr="001F1F7E">
        <w:rPr>
          <w:rFonts w:ascii="Arial" w:hAnsi="Arial" w:cs="Arial"/>
          <w:color w:val="171B1F"/>
          <w:sz w:val="22"/>
          <w:szCs w:val="22"/>
        </w:rPr>
        <w:t>as a result of</w:t>
      </w:r>
      <w:proofErr w:type="gramEnd"/>
      <w:r w:rsidRPr="001F1F7E">
        <w:rPr>
          <w:rFonts w:ascii="Arial" w:hAnsi="Arial" w:cs="Arial"/>
          <w:color w:val="171B1F"/>
          <w:sz w:val="22"/>
          <w:szCs w:val="22"/>
        </w:rPr>
        <w:t xml:space="preserve"> the death of a loved one. </w:t>
      </w:r>
      <w:proofErr w:type="gramStart"/>
      <w:r w:rsidRPr="001F1F7E">
        <w:rPr>
          <w:rFonts w:ascii="Arial" w:hAnsi="Arial" w:cs="Arial"/>
          <w:color w:val="171B1F"/>
          <w:sz w:val="22"/>
          <w:szCs w:val="22"/>
        </w:rPr>
        <w:t>An essential part of this information</w:t>
      </w:r>
      <w:r w:rsidR="004350C6">
        <w:rPr>
          <w:rFonts w:ascii="Arial" w:hAnsi="Arial" w:cs="Arial"/>
          <w:color w:val="171B1F"/>
          <w:sz w:val="22"/>
          <w:szCs w:val="22"/>
        </w:rPr>
        <w:t>,</w:t>
      </w:r>
      <w:proofErr w:type="gramEnd"/>
      <w:r w:rsidRPr="001F1F7E">
        <w:rPr>
          <w:rFonts w:ascii="Arial" w:hAnsi="Arial" w:cs="Arial"/>
          <w:color w:val="171B1F"/>
          <w:sz w:val="22"/>
          <w:szCs w:val="22"/>
        </w:rPr>
        <w:t xml:space="preserve"> is to consider the advice of people with lived experience of the sudden and unexpected death of a loved one. Hope recognises that lived experience expertise, alongside clinical </w:t>
      </w:r>
      <w:r w:rsidR="001F1F7E" w:rsidRPr="001F1F7E">
        <w:rPr>
          <w:rFonts w:ascii="Arial" w:hAnsi="Arial" w:cs="Arial"/>
          <w:color w:val="171B1F"/>
          <w:sz w:val="22"/>
          <w:szCs w:val="22"/>
        </w:rPr>
        <w:t>expertise,</w:t>
      </w:r>
      <w:r w:rsidRPr="001F1F7E">
        <w:rPr>
          <w:rFonts w:ascii="Arial" w:hAnsi="Arial" w:cs="Arial"/>
          <w:color w:val="171B1F"/>
          <w:sz w:val="22"/>
          <w:szCs w:val="22"/>
        </w:rPr>
        <w:t xml:space="preserve"> and research evidence, is essential for ensuring we provide best practice services, and identify barriers to access.  As such, Hope Bereavement is looking to recruit a Lived Experience </w:t>
      </w:r>
      <w:r w:rsidR="0047590E">
        <w:rPr>
          <w:rFonts w:ascii="Arial" w:hAnsi="Arial" w:cs="Arial"/>
          <w:color w:val="171B1F"/>
          <w:sz w:val="22"/>
          <w:szCs w:val="22"/>
        </w:rPr>
        <w:t>Network</w:t>
      </w:r>
      <w:r w:rsidR="004350C6">
        <w:rPr>
          <w:rFonts w:ascii="Arial" w:hAnsi="Arial" w:cs="Arial"/>
          <w:color w:val="171B1F"/>
          <w:sz w:val="22"/>
          <w:szCs w:val="22"/>
        </w:rPr>
        <w:t>,</w:t>
      </w:r>
      <w:r w:rsidRPr="001F1F7E">
        <w:rPr>
          <w:rFonts w:ascii="Arial" w:hAnsi="Arial" w:cs="Arial"/>
          <w:color w:val="171B1F"/>
          <w:sz w:val="22"/>
          <w:szCs w:val="22"/>
        </w:rPr>
        <w:t xml:space="preserve"> to provide advice alongside other evidence and input from a wide range of stakeholders when making decisions or changes to service provision or access.</w:t>
      </w:r>
    </w:p>
    <w:p w14:paraId="3FD8E77E" w14:textId="77777777" w:rsidR="000D4945" w:rsidRPr="001F1F7E" w:rsidRDefault="000D4945" w:rsidP="000D494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bCs/>
          <w:color w:val="171B1F"/>
          <w:sz w:val="22"/>
          <w:szCs w:val="22"/>
        </w:rPr>
      </w:pPr>
      <w:r w:rsidRPr="001F1F7E">
        <w:rPr>
          <w:rFonts w:ascii="Arial" w:hAnsi="Arial" w:cs="Arial"/>
          <w:b/>
          <w:bCs/>
          <w:color w:val="171B1F"/>
          <w:sz w:val="22"/>
          <w:szCs w:val="22"/>
        </w:rPr>
        <w:t>Responsibilities</w:t>
      </w:r>
    </w:p>
    <w:p w14:paraId="7F3592D4" w14:textId="34EFD3E1" w:rsidR="000D4945" w:rsidRPr="001F1F7E" w:rsidRDefault="00F16051" w:rsidP="000F3D1D">
      <w:pPr>
        <w:spacing w:after="120"/>
        <w:ind w:left="-3"/>
        <w:rPr>
          <w:rFonts w:ascii="Arial" w:hAnsi="Arial" w:cs="Arial"/>
          <w:sz w:val="22"/>
          <w:szCs w:val="22"/>
        </w:rPr>
      </w:pPr>
      <w:proofErr w:type="gramStart"/>
      <w:r w:rsidRPr="001F1F7E">
        <w:rPr>
          <w:rFonts w:ascii="Arial" w:hAnsi="Arial" w:cs="Arial"/>
          <w:sz w:val="22"/>
          <w:szCs w:val="22"/>
        </w:rPr>
        <w:t xml:space="preserve">The </w:t>
      </w:r>
      <w:r w:rsidR="008D22C5" w:rsidRPr="001F1F7E">
        <w:rPr>
          <w:rFonts w:ascii="Arial" w:hAnsi="Arial" w:cs="Arial"/>
          <w:sz w:val="22"/>
          <w:szCs w:val="22"/>
        </w:rPr>
        <w:t>overall purpose of the Lived Experience Advisory</w:t>
      </w:r>
      <w:r w:rsidR="004350C6">
        <w:rPr>
          <w:rFonts w:ascii="Arial" w:hAnsi="Arial" w:cs="Arial"/>
          <w:sz w:val="22"/>
          <w:szCs w:val="22"/>
        </w:rPr>
        <w:t xml:space="preserve"> </w:t>
      </w:r>
      <w:r w:rsidR="0047590E">
        <w:rPr>
          <w:rFonts w:ascii="Arial" w:hAnsi="Arial" w:cs="Arial"/>
          <w:sz w:val="22"/>
          <w:szCs w:val="22"/>
        </w:rPr>
        <w:t>Network</w:t>
      </w:r>
      <w:r w:rsidR="004350C6">
        <w:rPr>
          <w:rFonts w:ascii="Arial" w:hAnsi="Arial" w:cs="Arial"/>
          <w:sz w:val="22"/>
          <w:szCs w:val="22"/>
        </w:rPr>
        <w:t>,</w:t>
      </w:r>
      <w:proofErr w:type="gramEnd"/>
      <w:r w:rsidR="008D22C5" w:rsidRPr="001F1F7E">
        <w:rPr>
          <w:rFonts w:ascii="Arial" w:hAnsi="Arial" w:cs="Arial"/>
          <w:sz w:val="22"/>
          <w:szCs w:val="22"/>
        </w:rPr>
        <w:t xml:space="preserve"> is to ensure lived experience perspectives are incorporated into the operations of the Hope Bereavement Care. </w:t>
      </w:r>
      <w:r w:rsidR="000D4945" w:rsidRPr="001F1F7E">
        <w:rPr>
          <w:rFonts w:ascii="Arial" w:hAnsi="Arial" w:cs="Arial"/>
          <w:sz w:val="22"/>
          <w:szCs w:val="22"/>
        </w:rPr>
        <w:t>This would include:</w:t>
      </w:r>
    </w:p>
    <w:p w14:paraId="454EC8D9" w14:textId="4969D6F5" w:rsidR="000D4945" w:rsidRPr="001F1F7E" w:rsidRDefault="000D4945" w:rsidP="000D494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1F1F7E">
        <w:rPr>
          <w:rFonts w:ascii="Arial" w:hAnsi="Arial" w:cs="Arial"/>
          <w:sz w:val="22"/>
          <w:szCs w:val="22"/>
        </w:rPr>
        <w:t xml:space="preserve">Working with staff to inform the design and development of programs and </w:t>
      </w:r>
      <w:r w:rsidR="001F1F7E" w:rsidRPr="001F1F7E">
        <w:rPr>
          <w:rFonts w:ascii="Arial" w:hAnsi="Arial" w:cs="Arial"/>
          <w:sz w:val="22"/>
          <w:szCs w:val="22"/>
        </w:rPr>
        <w:t>projects.</w:t>
      </w:r>
      <w:r w:rsidRPr="001F1F7E">
        <w:rPr>
          <w:rFonts w:ascii="Arial" w:hAnsi="Arial" w:cs="Arial"/>
          <w:sz w:val="22"/>
          <w:szCs w:val="22"/>
        </w:rPr>
        <w:t xml:space="preserve"> </w:t>
      </w:r>
    </w:p>
    <w:p w14:paraId="7A7C1428" w14:textId="0C022B51" w:rsidR="000D4945" w:rsidRPr="001F1F7E" w:rsidRDefault="000D4945" w:rsidP="000D494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1F1F7E">
        <w:rPr>
          <w:rFonts w:ascii="Arial" w:hAnsi="Arial" w:cs="Arial"/>
          <w:sz w:val="22"/>
          <w:szCs w:val="22"/>
        </w:rPr>
        <w:t>Providing advice and guidance on issues and strategies relating to improved support for people who have experience</w:t>
      </w:r>
      <w:r w:rsidR="004350C6">
        <w:rPr>
          <w:rFonts w:ascii="Arial" w:hAnsi="Arial" w:cs="Arial"/>
          <w:sz w:val="22"/>
          <w:szCs w:val="22"/>
        </w:rPr>
        <w:t>d</w:t>
      </w:r>
      <w:r w:rsidRPr="001F1F7E">
        <w:rPr>
          <w:rFonts w:ascii="Arial" w:hAnsi="Arial" w:cs="Arial"/>
          <w:sz w:val="22"/>
          <w:szCs w:val="22"/>
        </w:rPr>
        <w:t xml:space="preserve"> the sudden and unexpected loss of a loved </w:t>
      </w:r>
      <w:r w:rsidR="001F1F7E" w:rsidRPr="001F1F7E">
        <w:rPr>
          <w:rFonts w:ascii="Arial" w:hAnsi="Arial" w:cs="Arial"/>
          <w:sz w:val="22"/>
          <w:szCs w:val="22"/>
        </w:rPr>
        <w:t>one.</w:t>
      </w:r>
      <w:r w:rsidRPr="001F1F7E">
        <w:rPr>
          <w:rFonts w:ascii="Arial" w:hAnsi="Arial" w:cs="Arial"/>
          <w:sz w:val="22"/>
          <w:szCs w:val="22"/>
        </w:rPr>
        <w:t xml:space="preserve"> </w:t>
      </w:r>
    </w:p>
    <w:p w14:paraId="051E2EE2" w14:textId="4A446917" w:rsidR="000D4945" w:rsidRPr="001F1F7E" w:rsidRDefault="000D4945" w:rsidP="000D494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1F1F7E">
        <w:rPr>
          <w:rFonts w:ascii="Arial" w:hAnsi="Arial" w:cs="Arial"/>
          <w:sz w:val="22"/>
          <w:szCs w:val="22"/>
        </w:rPr>
        <w:t>Providing advice and input into information, education, and resource development (</w:t>
      </w:r>
      <w:r w:rsidR="001F1F7E" w:rsidRPr="001F1F7E">
        <w:rPr>
          <w:rFonts w:ascii="Arial" w:hAnsi="Arial" w:cs="Arial"/>
          <w:sz w:val="22"/>
          <w:szCs w:val="22"/>
        </w:rPr>
        <w:t>e.g.,</w:t>
      </w:r>
      <w:r w:rsidRPr="001F1F7E">
        <w:rPr>
          <w:rFonts w:ascii="Arial" w:hAnsi="Arial" w:cs="Arial"/>
          <w:sz w:val="22"/>
          <w:szCs w:val="22"/>
        </w:rPr>
        <w:t xml:space="preserve"> fact sheets, brochures, website, social media etc</w:t>
      </w:r>
      <w:r w:rsidR="001F1F7E" w:rsidRPr="001F1F7E">
        <w:rPr>
          <w:rFonts w:ascii="Arial" w:hAnsi="Arial" w:cs="Arial"/>
          <w:sz w:val="22"/>
          <w:szCs w:val="22"/>
        </w:rPr>
        <w:t>).</w:t>
      </w:r>
      <w:r w:rsidRPr="001F1F7E">
        <w:rPr>
          <w:rFonts w:ascii="Arial" w:hAnsi="Arial" w:cs="Arial"/>
          <w:sz w:val="22"/>
          <w:szCs w:val="22"/>
        </w:rPr>
        <w:t xml:space="preserve"> </w:t>
      </w:r>
    </w:p>
    <w:p w14:paraId="71F93A63" w14:textId="229BE73D" w:rsidR="000D4945" w:rsidRPr="001F1F7E" w:rsidRDefault="000D4945" w:rsidP="000D494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1F1F7E">
        <w:rPr>
          <w:rFonts w:ascii="Arial" w:hAnsi="Arial" w:cs="Arial"/>
          <w:sz w:val="22"/>
          <w:szCs w:val="22"/>
        </w:rPr>
        <w:t xml:space="preserve">Providing input into grant submissions, </w:t>
      </w:r>
      <w:r w:rsidR="001F1F7E" w:rsidRPr="001F1F7E">
        <w:rPr>
          <w:rFonts w:ascii="Arial" w:hAnsi="Arial" w:cs="Arial"/>
          <w:sz w:val="22"/>
          <w:szCs w:val="22"/>
        </w:rPr>
        <w:t>reports,</w:t>
      </w:r>
      <w:r w:rsidRPr="001F1F7E">
        <w:rPr>
          <w:rFonts w:ascii="Arial" w:hAnsi="Arial" w:cs="Arial"/>
          <w:sz w:val="22"/>
          <w:szCs w:val="22"/>
        </w:rPr>
        <w:t xml:space="preserve"> and other public </w:t>
      </w:r>
      <w:r w:rsidR="001F1F7E" w:rsidRPr="001F1F7E">
        <w:rPr>
          <w:rFonts w:ascii="Arial" w:hAnsi="Arial" w:cs="Arial"/>
          <w:sz w:val="22"/>
          <w:szCs w:val="22"/>
        </w:rPr>
        <w:t>communications.</w:t>
      </w:r>
      <w:r w:rsidRPr="001F1F7E">
        <w:rPr>
          <w:rFonts w:ascii="Arial" w:hAnsi="Arial" w:cs="Arial"/>
          <w:sz w:val="22"/>
          <w:szCs w:val="22"/>
        </w:rPr>
        <w:t xml:space="preserve"> </w:t>
      </w:r>
    </w:p>
    <w:p w14:paraId="11D1FB03" w14:textId="1A15D03B" w:rsidR="00891413" w:rsidRPr="0047590E" w:rsidRDefault="000D4945" w:rsidP="00662CF0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1F1F7E">
        <w:rPr>
          <w:rFonts w:ascii="Arial" w:hAnsi="Arial" w:cs="Arial"/>
          <w:sz w:val="22"/>
          <w:szCs w:val="22"/>
        </w:rPr>
        <w:t xml:space="preserve">Provide a forum for identifying any emerging issues from the perspective of Lived </w:t>
      </w:r>
      <w:r w:rsidR="001F1F7E" w:rsidRPr="001F1F7E">
        <w:rPr>
          <w:rFonts w:ascii="Arial" w:hAnsi="Arial" w:cs="Arial"/>
          <w:sz w:val="22"/>
          <w:szCs w:val="22"/>
        </w:rPr>
        <w:t>Experience.</w:t>
      </w:r>
    </w:p>
    <w:p w14:paraId="62021980" w14:textId="3D8066B4" w:rsidR="00D77651" w:rsidRDefault="00D77651" w:rsidP="00046C18">
      <w:pPr>
        <w:pStyle w:val="Heading3"/>
        <w:rPr>
          <w:rFonts w:cs="Arial"/>
          <w:sz w:val="22"/>
          <w:szCs w:val="22"/>
        </w:rPr>
      </w:pPr>
      <w:r w:rsidRPr="001F1F7E">
        <w:rPr>
          <w:rFonts w:cs="Arial"/>
          <w:sz w:val="22"/>
          <w:szCs w:val="22"/>
        </w:rPr>
        <w:t>Applications</w:t>
      </w:r>
    </w:p>
    <w:p w14:paraId="01F0EEF2" w14:textId="77777777" w:rsidR="004350C6" w:rsidRPr="004350C6" w:rsidRDefault="004350C6" w:rsidP="004350C6">
      <w:pPr>
        <w:pStyle w:val="DHHSbody"/>
      </w:pPr>
    </w:p>
    <w:p w14:paraId="05992CC7" w14:textId="7C13CCF7" w:rsidR="00D77651" w:rsidRPr="001F1F7E" w:rsidRDefault="000D4945" w:rsidP="00364C50">
      <w:pPr>
        <w:pStyle w:val="DHHSbody"/>
        <w:spacing w:line="240" w:lineRule="auto"/>
        <w:rPr>
          <w:rFonts w:cs="Arial"/>
          <w:color w:val="000000"/>
          <w:sz w:val="22"/>
          <w:szCs w:val="22"/>
        </w:rPr>
      </w:pPr>
      <w:r w:rsidRPr="001F1F7E">
        <w:rPr>
          <w:rFonts w:cs="Arial"/>
          <w:color w:val="000000"/>
          <w:sz w:val="22"/>
          <w:szCs w:val="22"/>
        </w:rPr>
        <w:t xml:space="preserve">Expressions of Interest are now open for recruitment of the Lived Experience Advisory </w:t>
      </w:r>
      <w:r w:rsidR="0047590E">
        <w:rPr>
          <w:rFonts w:cs="Arial"/>
          <w:color w:val="000000"/>
          <w:sz w:val="22"/>
          <w:szCs w:val="22"/>
        </w:rPr>
        <w:t>Network</w:t>
      </w:r>
      <w:r w:rsidRPr="001F1F7E">
        <w:rPr>
          <w:rFonts w:cs="Arial"/>
          <w:color w:val="000000"/>
          <w:sz w:val="22"/>
          <w:szCs w:val="22"/>
        </w:rPr>
        <w:t xml:space="preserve">. Please complete </w:t>
      </w:r>
      <w:r w:rsidR="00D77651" w:rsidRPr="001F1F7E">
        <w:rPr>
          <w:rFonts w:cs="Arial"/>
          <w:color w:val="000000"/>
          <w:sz w:val="22"/>
          <w:szCs w:val="22"/>
        </w:rPr>
        <w:t>the expression of interest questions overleaf and return this form to</w:t>
      </w:r>
      <w:r w:rsidR="006C5A3C" w:rsidRPr="001F1F7E">
        <w:rPr>
          <w:rFonts w:cs="Arial"/>
          <w:color w:val="000000"/>
          <w:sz w:val="22"/>
          <w:szCs w:val="22"/>
        </w:rPr>
        <w:t xml:space="preserve"> </w:t>
      </w:r>
      <w:r w:rsidRPr="001F1F7E">
        <w:rPr>
          <w:rFonts w:cs="Arial"/>
          <w:b/>
          <w:color w:val="000000"/>
          <w:sz w:val="22"/>
          <w:szCs w:val="22"/>
        </w:rPr>
        <w:t>melinda@bereavement.org.au</w:t>
      </w:r>
    </w:p>
    <w:p w14:paraId="7D8E1D4A" w14:textId="0E78A4EC" w:rsidR="00A260F2" w:rsidRPr="001F1F7E" w:rsidRDefault="006C5A3C" w:rsidP="00DE0574">
      <w:pPr>
        <w:pStyle w:val="DHHSbody"/>
        <w:spacing w:line="240" w:lineRule="auto"/>
        <w:rPr>
          <w:rFonts w:cs="Arial"/>
          <w:sz w:val="22"/>
          <w:szCs w:val="22"/>
          <w:lang w:val="fr-FR"/>
        </w:rPr>
      </w:pPr>
      <w:r w:rsidRPr="001F1F7E">
        <w:rPr>
          <w:rFonts w:cs="Arial"/>
          <w:sz w:val="22"/>
          <w:szCs w:val="22"/>
          <w:lang w:val="fr-FR"/>
        </w:rPr>
        <w:t xml:space="preserve">If </w:t>
      </w:r>
      <w:proofErr w:type="spellStart"/>
      <w:r w:rsidRPr="001F1F7E">
        <w:rPr>
          <w:rFonts w:cs="Arial"/>
          <w:sz w:val="22"/>
          <w:szCs w:val="22"/>
          <w:lang w:val="fr-FR"/>
        </w:rPr>
        <w:t>you</w:t>
      </w:r>
      <w:proofErr w:type="spellEnd"/>
      <w:r w:rsidRPr="001F1F7E">
        <w:rPr>
          <w:rFonts w:cs="Arial"/>
          <w:sz w:val="22"/>
          <w:szCs w:val="22"/>
          <w:lang w:val="fr-FR"/>
        </w:rPr>
        <w:t xml:space="preserve"> have </w:t>
      </w:r>
      <w:proofErr w:type="spellStart"/>
      <w:r w:rsidRPr="001F1F7E">
        <w:rPr>
          <w:rFonts w:cs="Arial"/>
          <w:sz w:val="22"/>
          <w:szCs w:val="22"/>
          <w:lang w:val="fr-FR"/>
        </w:rPr>
        <w:t>any</w:t>
      </w:r>
      <w:proofErr w:type="spellEnd"/>
      <w:r w:rsidR="00046C18" w:rsidRPr="001F1F7E">
        <w:rPr>
          <w:rFonts w:cs="Arial"/>
          <w:sz w:val="22"/>
          <w:szCs w:val="22"/>
          <w:lang w:val="fr-FR"/>
        </w:rPr>
        <w:t xml:space="preserve"> </w:t>
      </w:r>
      <w:r w:rsidR="00D77651" w:rsidRPr="001F1F7E">
        <w:rPr>
          <w:rFonts w:cs="Arial"/>
          <w:sz w:val="22"/>
          <w:szCs w:val="22"/>
          <w:lang w:val="fr-FR"/>
        </w:rPr>
        <w:t>questions</w:t>
      </w:r>
      <w:r w:rsidR="00046C18" w:rsidRPr="001F1F7E">
        <w:rPr>
          <w:rFonts w:cs="Arial"/>
          <w:sz w:val="22"/>
          <w:szCs w:val="22"/>
          <w:lang w:val="fr-FR"/>
        </w:rPr>
        <w:t xml:space="preserve"> about </w:t>
      </w:r>
      <w:proofErr w:type="spellStart"/>
      <w:r w:rsidR="00046C18" w:rsidRPr="001F1F7E">
        <w:rPr>
          <w:rFonts w:cs="Arial"/>
          <w:sz w:val="22"/>
          <w:szCs w:val="22"/>
          <w:lang w:val="fr-FR"/>
        </w:rPr>
        <w:t>this</w:t>
      </w:r>
      <w:proofErr w:type="spellEnd"/>
      <w:r w:rsidR="00D77651" w:rsidRPr="001F1F7E">
        <w:rPr>
          <w:rFonts w:cs="Arial"/>
          <w:sz w:val="22"/>
          <w:szCs w:val="22"/>
          <w:lang w:val="fr-FR"/>
        </w:rPr>
        <w:t xml:space="preserve"> expression of </w:t>
      </w:r>
      <w:proofErr w:type="spellStart"/>
      <w:r w:rsidR="00D77651" w:rsidRPr="001F1F7E">
        <w:rPr>
          <w:rFonts w:cs="Arial"/>
          <w:sz w:val="22"/>
          <w:szCs w:val="22"/>
          <w:lang w:val="fr-FR"/>
        </w:rPr>
        <w:t>interest</w:t>
      </w:r>
      <w:proofErr w:type="spellEnd"/>
      <w:r w:rsidR="00D77651" w:rsidRPr="001F1F7E">
        <w:rPr>
          <w:rFonts w:cs="Arial"/>
          <w:sz w:val="22"/>
          <w:szCs w:val="22"/>
          <w:lang w:val="fr-FR"/>
        </w:rPr>
        <w:t xml:space="preserve"> </w:t>
      </w:r>
      <w:proofErr w:type="spellStart"/>
      <w:r w:rsidRPr="001F1F7E">
        <w:rPr>
          <w:rFonts w:cs="Arial"/>
          <w:sz w:val="22"/>
          <w:szCs w:val="22"/>
          <w:lang w:val="fr-FR"/>
        </w:rPr>
        <w:t>please</w:t>
      </w:r>
      <w:proofErr w:type="spellEnd"/>
      <w:r w:rsidR="00D77651" w:rsidRPr="001F1F7E">
        <w:rPr>
          <w:rFonts w:cs="Arial"/>
          <w:sz w:val="22"/>
          <w:szCs w:val="22"/>
          <w:lang w:val="fr-FR"/>
        </w:rPr>
        <w:t xml:space="preserve"> contact </w:t>
      </w:r>
      <w:r w:rsidR="000D4945" w:rsidRPr="001F1F7E">
        <w:rPr>
          <w:rFonts w:cs="Arial"/>
          <w:sz w:val="22"/>
          <w:szCs w:val="22"/>
          <w:lang w:val="fr-FR"/>
        </w:rPr>
        <w:t>Melinda Hopper</w:t>
      </w:r>
      <w:r w:rsidR="00364C50" w:rsidRPr="001F1F7E">
        <w:rPr>
          <w:rFonts w:cs="Arial"/>
          <w:sz w:val="22"/>
          <w:szCs w:val="22"/>
          <w:lang w:val="fr-FR"/>
        </w:rPr>
        <w:t>,</w:t>
      </w:r>
      <w:r w:rsidRPr="001F1F7E">
        <w:rPr>
          <w:rFonts w:cs="Arial"/>
          <w:sz w:val="22"/>
          <w:szCs w:val="22"/>
          <w:lang w:val="fr-FR"/>
        </w:rPr>
        <w:t xml:space="preserve"> </w:t>
      </w:r>
      <w:r w:rsidR="000D4945" w:rsidRPr="001F1F7E">
        <w:rPr>
          <w:rFonts w:cs="Arial"/>
          <w:sz w:val="22"/>
          <w:szCs w:val="22"/>
          <w:lang w:val="fr-FR"/>
        </w:rPr>
        <w:t xml:space="preserve">Community Access and </w:t>
      </w:r>
      <w:proofErr w:type="spellStart"/>
      <w:r w:rsidR="000D4945" w:rsidRPr="001F1F7E">
        <w:rPr>
          <w:rFonts w:cs="Arial"/>
          <w:sz w:val="22"/>
          <w:szCs w:val="22"/>
          <w:lang w:val="fr-FR"/>
        </w:rPr>
        <w:t>Development</w:t>
      </w:r>
      <w:proofErr w:type="spellEnd"/>
      <w:r w:rsidR="000D4945" w:rsidRPr="001F1F7E">
        <w:rPr>
          <w:rFonts w:cs="Arial"/>
          <w:sz w:val="22"/>
          <w:szCs w:val="22"/>
          <w:lang w:val="fr-FR"/>
        </w:rPr>
        <w:t xml:space="preserve"> Co-</w:t>
      </w:r>
      <w:proofErr w:type="spellStart"/>
      <w:r w:rsidR="001F1F7E">
        <w:rPr>
          <w:rFonts w:cs="Arial"/>
          <w:sz w:val="22"/>
          <w:szCs w:val="22"/>
          <w:lang w:val="fr-FR"/>
        </w:rPr>
        <w:t>o</w:t>
      </w:r>
      <w:r w:rsidR="000D4945" w:rsidRPr="001F1F7E">
        <w:rPr>
          <w:rFonts w:cs="Arial"/>
          <w:sz w:val="22"/>
          <w:szCs w:val="22"/>
          <w:lang w:val="fr-FR"/>
        </w:rPr>
        <w:t>rdinator</w:t>
      </w:r>
      <w:proofErr w:type="spellEnd"/>
      <w:r w:rsidR="008D22C5" w:rsidRPr="001F1F7E">
        <w:rPr>
          <w:rFonts w:cs="Arial"/>
          <w:sz w:val="22"/>
          <w:szCs w:val="22"/>
          <w:lang w:val="fr-FR"/>
        </w:rPr>
        <w:t>, Hope Bereavement Care on (03) 42153358</w:t>
      </w:r>
      <w:r w:rsidR="003948B5">
        <w:rPr>
          <w:rFonts w:cs="Arial"/>
          <w:sz w:val="22"/>
          <w:szCs w:val="22"/>
          <w:lang w:val="fr-FR"/>
        </w:rPr>
        <w:t>.</w:t>
      </w:r>
    </w:p>
    <w:p w14:paraId="194806A9" w14:textId="77777777" w:rsidR="00CB68A5" w:rsidRPr="001F1F7E" w:rsidRDefault="00CB68A5" w:rsidP="00195981">
      <w:pPr>
        <w:pStyle w:val="Heading2"/>
        <w:jc w:val="center"/>
        <w:rPr>
          <w:color w:val="auto"/>
        </w:rPr>
      </w:pPr>
      <w:bookmarkStart w:id="2" w:name="_Toc256778633"/>
      <w:r w:rsidRPr="001F1F7E">
        <w:rPr>
          <w:color w:val="auto"/>
        </w:rPr>
        <w:lastRenderedPageBreak/>
        <w:t>Expression of Interest Form</w:t>
      </w:r>
    </w:p>
    <w:p w14:paraId="7B345011" w14:textId="7D9BB5D0" w:rsidR="00195981" w:rsidRPr="001F1F7E" w:rsidRDefault="00A35E59" w:rsidP="00195981">
      <w:pPr>
        <w:pStyle w:val="Heading3"/>
        <w:spacing w:before="0"/>
        <w:jc w:val="center"/>
        <w:rPr>
          <w:lang w:val="en-US"/>
        </w:rPr>
      </w:pPr>
      <w:r w:rsidRPr="001F1F7E">
        <w:rPr>
          <w:lang w:val="en-US"/>
        </w:rPr>
        <w:t>Lived Experience Advisory</w:t>
      </w:r>
      <w:r w:rsidR="00195981" w:rsidRPr="001F1F7E">
        <w:rPr>
          <w:lang w:val="en-US"/>
        </w:rPr>
        <w:t xml:space="preserve"> </w:t>
      </w:r>
      <w:r w:rsidR="0047590E">
        <w:rPr>
          <w:lang w:val="en-US"/>
        </w:rPr>
        <w:t>Network</w:t>
      </w:r>
    </w:p>
    <w:p w14:paraId="4813D959" w14:textId="77777777" w:rsidR="00CB68A5" w:rsidRPr="00CB68A5" w:rsidRDefault="00CB68A5" w:rsidP="00CB68A5">
      <w:pPr>
        <w:jc w:val="both"/>
        <w:rPr>
          <w:rFonts w:ascii="Calibri" w:eastAsia="MS PMincho" w:hAnsi="Calibri"/>
          <w:sz w:val="22"/>
          <w:szCs w:val="22"/>
          <w:lang w:val="en-US"/>
        </w:rPr>
      </w:pP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3397"/>
        <w:gridCol w:w="7059"/>
      </w:tblGrid>
      <w:tr w:rsidR="00BA450E" w:rsidRPr="00CB68A5" w14:paraId="57C9B19C" w14:textId="77777777" w:rsidTr="00202CDF">
        <w:tc>
          <w:tcPr>
            <w:tcW w:w="3397" w:type="dxa"/>
            <w:shd w:val="clear" w:color="auto" w:fill="D9D9D9" w:themeFill="background1" w:themeFillShade="D9"/>
          </w:tcPr>
          <w:p w14:paraId="3C86156E" w14:textId="77777777" w:rsidR="00BA450E" w:rsidRPr="00CB68A5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Your contact details: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14:paraId="7EF0FE97" w14:textId="77777777" w:rsidR="00BA450E" w:rsidRPr="00CB68A5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</w:tr>
      <w:tr w:rsidR="00BA450E" w:rsidRPr="00CB68A5" w14:paraId="7F648102" w14:textId="77777777" w:rsidTr="00202CDF">
        <w:tc>
          <w:tcPr>
            <w:tcW w:w="3397" w:type="dxa"/>
            <w:shd w:val="clear" w:color="auto" w:fill="auto"/>
          </w:tcPr>
          <w:p w14:paraId="3268135D" w14:textId="77777777" w:rsidR="00BA450E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lang w:val="en-US" w:eastAsia="en-AU"/>
              </w:rPr>
              <w:t>Your name:</w:t>
            </w:r>
          </w:p>
          <w:p w14:paraId="6FAF8A81" w14:textId="70136073" w:rsidR="00364C50" w:rsidRPr="00CB68A5" w:rsidRDefault="00364C50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7059" w:type="dxa"/>
          </w:tcPr>
          <w:p w14:paraId="3C617917" w14:textId="77777777" w:rsidR="00BA450E" w:rsidRPr="00CB68A5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</w:tr>
      <w:tr w:rsidR="00BA450E" w:rsidRPr="00CB68A5" w14:paraId="74583F52" w14:textId="77777777" w:rsidTr="00202CDF">
        <w:tc>
          <w:tcPr>
            <w:tcW w:w="3397" w:type="dxa"/>
            <w:shd w:val="clear" w:color="auto" w:fill="auto"/>
          </w:tcPr>
          <w:p w14:paraId="03DE4287" w14:textId="77777777" w:rsidR="00BA450E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Email:</w:t>
            </w:r>
          </w:p>
          <w:p w14:paraId="4DB62031" w14:textId="5DBBACBA" w:rsidR="00364C50" w:rsidRPr="00CB68A5" w:rsidRDefault="00364C50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7059" w:type="dxa"/>
          </w:tcPr>
          <w:p w14:paraId="5EFDC8F2" w14:textId="77777777" w:rsidR="00BA450E" w:rsidRPr="00CB68A5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</w:tr>
      <w:tr w:rsidR="00BA450E" w:rsidRPr="00CB68A5" w14:paraId="01C18F38" w14:textId="77777777" w:rsidTr="00202CDF">
        <w:tc>
          <w:tcPr>
            <w:tcW w:w="3397" w:type="dxa"/>
            <w:shd w:val="clear" w:color="auto" w:fill="auto"/>
          </w:tcPr>
          <w:p w14:paraId="3534642F" w14:textId="77777777" w:rsidR="00BA450E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Phone number:</w:t>
            </w:r>
          </w:p>
          <w:p w14:paraId="78821C47" w14:textId="00AAD830" w:rsidR="00364C50" w:rsidRPr="00CB68A5" w:rsidRDefault="00364C50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7059" w:type="dxa"/>
          </w:tcPr>
          <w:p w14:paraId="3283DAC9" w14:textId="77777777" w:rsidR="00BA450E" w:rsidRPr="00CB68A5" w:rsidRDefault="00BA450E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</w:tr>
      <w:tr w:rsidR="00590929" w:rsidRPr="00CB68A5" w14:paraId="65C67A25" w14:textId="77777777" w:rsidTr="00202CDF">
        <w:tc>
          <w:tcPr>
            <w:tcW w:w="3397" w:type="dxa"/>
            <w:shd w:val="clear" w:color="auto" w:fill="auto"/>
          </w:tcPr>
          <w:p w14:paraId="7FA4E05E" w14:textId="77777777" w:rsidR="00590929" w:rsidRDefault="00ED69C2" w:rsidP="00202CDF">
            <w:pPr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Address:</w:t>
            </w:r>
          </w:p>
          <w:p w14:paraId="5D86915D" w14:textId="67F0100E" w:rsidR="00ED69C2" w:rsidRDefault="00ED69C2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7059" w:type="dxa"/>
          </w:tcPr>
          <w:p w14:paraId="0E837FB2" w14:textId="77777777" w:rsidR="00590929" w:rsidRPr="00CB68A5" w:rsidRDefault="00590929" w:rsidP="00202CDF">
            <w:pPr>
              <w:rPr>
                <w:rFonts w:ascii="Arial" w:eastAsia="MS PMincho" w:hAnsi="Arial" w:cs="Arial"/>
                <w:lang w:val="en-US" w:eastAsia="en-AU"/>
              </w:rPr>
            </w:pPr>
          </w:p>
        </w:tc>
      </w:tr>
    </w:tbl>
    <w:p w14:paraId="7BFB97F2" w14:textId="50A8C69A" w:rsidR="00CB68A5" w:rsidRDefault="00CB68A5" w:rsidP="00202CDF">
      <w:pPr>
        <w:rPr>
          <w:rFonts w:ascii="Arial" w:eastAsia="MS PMincho" w:hAnsi="Arial" w:cs="Arial"/>
          <w:sz w:val="22"/>
          <w:szCs w:val="22"/>
          <w:lang w:val="en-US"/>
        </w:rPr>
      </w:pPr>
    </w:p>
    <w:p w14:paraId="2F42FBD5" w14:textId="77777777" w:rsidR="00CB68A5" w:rsidRPr="00CB68A5" w:rsidRDefault="00CB68A5" w:rsidP="00202CDF">
      <w:pPr>
        <w:rPr>
          <w:rFonts w:ascii="Arial" w:eastAsia="MS PMincho" w:hAnsi="Arial" w:cs="Arial"/>
          <w:sz w:val="22"/>
          <w:szCs w:val="22"/>
          <w:lang w:val="en-US"/>
        </w:rPr>
      </w:pPr>
    </w:p>
    <w:p w14:paraId="37ABD9FA" w14:textId="714CCEAD" w:rsidR="00CB68A5" w:rsidRPr="006F5538" w:rsidRDefault="006F5538" w:rsidP="00CB68A5">
      <w:pPr>
        <w:jc w:val="both"/>
        <w:rPr>
          <w:rFonts w:ascii="Arial" w:eastAsia="MS PMincho" w:hAnsi="Arial" w:cs="Arial"/>
          <w:b/>
          <w:sz w:val="22"/>
          <w:szCs w:val="22"/>
          <w:lang w:val="en-US"/>
        </w:rPr>
      </w:pPr>
      <w:r w:rsidRPr="006F5538">
        <w:rPr>
          <w:rFonts w:ascii="Arial" w:eastAsia="MS PMincho" w:hAnsi="Arial" w:cs="Arial"/>
          <w:b/>
          <w:sz w:val="22"/>
          <w:szCs w:val="22"/>
          <w:lang w:val="en-US"/>
        </w:rPr>
        <w:t>Please tell us a bit more about yourself.</w:t>
      </w:r>
    </w:p>
    <w:p w14:paraId="20895197" w14:textId="77777777" w:rsidR="006F5538" w:rsidRPr="00CB68A5" w:rsidRDefault="006F5538" w:rsidP="00CB68A5">
      <w:pPr>
        <w:jc w:val="both"/>
        <w:rPr>
          <w:rFonts w:ascii="Calibri" w:eastAsia="MS PMincho" w:hAnsi="Calibri"/>
          <w:sz w:val="22"/>
          <w:szCs w:val="22"/>
          <w:lang w:val="en-US"/>
        </w:rPr>
      </w:pPr>
    </w:p>
    <w:tbl>
      <w:tblPr>
        <w:tblStyle w:val="TableGrid1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C4A18" w:rsidRPr="008A13F6" w14:paraId="7808153D" w14:textId="77777777" w:rsidTr="00202CDF"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6D62685" w14:textId="3590B8E3" w:rsidR="009C4A18" w:rsidRPr="00D56205" w:rsidRDefault="006F5538" w:rsidP="00D56205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eastAsia="MS PMincho" w:hAnsi="Arial" w:cs="Arial"/>
                <w:b/>
                <w:lang w:val="en-US" w:eastAsia="en-AU"/>
              </w:rPr>
            </w:pPr>
            <w:r>
              <w:rPr>
                <w:rFonts w:ascii="Arial" w:eastAsia="MS PMincho" w:hAnsi="Arial" w:cs="Arial"/>
                <w:b/>
                <w:lang w:val="en-US" w:eastAsia="en-AU"/>
              </w:rPr>
              <w:t>W</w:t>
            </w:r>
            <w:r w:rsidR="009C4A18" w:rsidRPr="008A13F6">
              <w:rPr>
                <w:rFonts w:ascii="Arial" w:eastAsia="MS PMincho" w:hAnsi="Arial" w:cs="Arial"/>
                <w:b/>
                <w:lang w:val="en-US" w:eastAsia="en-AU"/>
              </w:rPr>
              <w:t xml:space="preserve">hy are you applying to join </w:t>
            </w:r>
            <w:r w:rsidR="00590929">
              <w:rPr>
                <w:rFonts w:ascii="Arial" w:eastAsia="MS PMincho" w:hAnsi="Arial" w:cs="Arial"/>
                <w:b/>
                <w:lang w:val="en-US" w:eastAsia="en-AU"/>
              </w:rPr>
              <w:t xml:space="preserve">the lived experience advisory </w:t>
            </w:r>
            <w:r w:rsidR="0047590E">
              <w:rPr>
                <w:rFonts w:ascii="Arial" w:eastAsia="MS PMincho" w:hAnsi="Arial" w:cs="Arial"/>
                <w:b/>
                <w:lang w:val="en-US" w:eastAsia="en-AU"/>
              </w:rPr>
              <w:t>network</w:t>
            </w:r>
            <w:r w:rsidR="009C4A18" w:rsidRPr="008A13F6">
              <w:rPr>
                <w:rFonts w:ascii="Arial" w:eastAsia="MS PMincho" w:hAnsi="Arial" w:cs="Arial"/>
                <w:b/>
                <w:lang w:val="en-US" w:eastAsia="en-AU"/>
              </w:rPr>
              <w:t xml:space="preserve">? </w:t>
            </w:r>
            <w:r w:rsidR="00994695">
              <w:rPr>
                <w:rFonts w:ascii="Arial" w:eastAsia="MS PMincho" w:hAnsi="Arial" w:cs="Arial"/>
                <w:lang w:val="en-US" w:eastAsia="en-AU"/>
              </w:rPr>
              <w:t>(</w:t>
            </w:r>
            <w:proofErr w:type="gramStart"/>
            <w:r w:rsidR="00994695">
              <w:rPr>
                <w:rFonts w:ascii="Arial" w:eastAsia="MS PMincho" w:hAnsi="Arial" w:cs="Arial"/>
                <w:lang w:val="en-US" w:eastAsia="en-AU"/>
              </w:rPr>
              <w:t>up</w:t>
            </w:r>
            <w:proofErr w:type="gramEnd"/>
            <w:r w:rsidR="00994695">
              <w:rPr>
                <w:rFonts w:ascii="Arial" w:eastAsia="MS PMincho" w:hAnsi="Arial" w:cs="Arial"/>
                <w:lang w:val="en-US" w:eastAsia="en-AU"/>
              </w:rPr>
              <w:t xml:space="preserve"> to </w:t>
            </w:r>
            <w:r w:rsidR="00343FBF">
              <w:rPr>
                <w:rFonts w:ascii="Arial" w:eastAsia="MS PMincho" w:hAnsi="Arial" w:cs="Arial"/>
                <w:lang w:val="en-US" w:eastAsia="en-AU"/>
              </w:rPr>
              <w:t>150</w:t>
            </w:r>
            <w:r w:rsidR="009C4A18" w:rsidRPr="008A13F6">
              <w:rPr>
                <w:rFonts w:ascii="Arial" w:eastAsia="MS PMincho" w:hAnsi="Arial" w:cs="Arial"/>
                <w:lang w:val="en-US" w:eastAsia="en-AU"/>
              </w:rPr>
              <w:t xml:space="preserve"> words)</w:t>
            </w:r>
          </w:p>
          <w:p w14:paraId="7090A49D" w14:textId="77777777" w:rsidR="00D56205" w:rsidRPr="00D56205" w:rsidDel="002D16A5" w:rsidRDefault="00D56205" w:rsidP="00D56205">
            <w:pPr>
              <w:pStyle w:val="ListParagraph"/>
              <w:ind w:left="360"/>
              <w:contextualSpacing w:val="0"/>
              <w:rPr>
                <w:rFonts w:ascii="Arial" w:eastAsia="MS PMincho" w:hAnsi="Arial" w:cs="Arial"/>
                <w:b/>
                <w:lang w:val="en-US" w:eastAsia="en-AU"/>
              </w:rPr>
            </w:pPr>
          </w:p>
        </w:tc>
      </w:tr>
      <w:tr w:rsidR="009C4A18" w:rsidRPr="00CB68A5" w14:paraId="4670FB0A" w14:textId="77777777" w:rsidTr="00202CDF">
        <w:tc>
          <w:tcPr>
            <w:tcW w:w="10490" w:type="dxa"/>
          </w:tcPr>
          <w:p w14:paraId="6923CF40" w14:textId="77777777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1DD2C177" w14:textId="77777777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3954A555" w14:textId="6B59179E" w:rsidR="00077D1E" w:rsidRDefault="00077D1E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53EBECCD" w14:textId="4E9E5725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2B820D05" w14:textId="77777777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195B8A5B" w14:textId="77777777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7F578312" w14:textId="77777777" w:rsidR="00077D1E" w:rsidRDefault="00077D1E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5B4C3788" w14:textId="77777777" w:rsidR="00077D1E" w:rsidRDefault="00077D1E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15FB4F20" w14:textId="7E0AF988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0613C60E" w14:textId="3FA1AD13" w:rsidR="00343FBF" w:rsidRDefault="00343FBF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38798F44" w14:textId="77777777" w:rsidR="00343FBF" w:rsidRDefault="00343FBF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6517359F" w14:textId="77777777" w:rsidR="009C4A18" w:rsidRPr="00CB68A5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</w:tc>
      </w:tr>
    </w:tbl>
    <w:p w14:paraId="775B8625" w14:textId="77777777" w:rsidR="009C4A18" w:rsidRPr="00CB68A5" w:rsidRDefault="009C4A18" w:rsidP="009C4A18">
      <w:pPr>
        <w:jc w:val="both"/>
        <w:rPr>
          <w:rFonts w:ascii="Calibri" w:eastAsia="MS PMincho" w:hAnsi="Calibri"/>
          <w:sz w:val="22"/>
          <w:szCs w:val="22"/>
          <w:lang w:val="en-US"/>
        </w:rPr>
      </w:pPr>
    </w:p>
    <w:tbl>
      <w:tblPr>
        <w:tblStyle w:val="TableGrid1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9C4A18" w:rsidRPr="008A13F6" w14:paraId="6F15978C" w14:textId="77777777" w:rsidTr="00202CDF">
        <w:tc>
          <w:tcPr>
            <w:tcW w:w="10490" w:type="dxa"/>
            <w:shd w:val="clear" w:color="auto" w:fill="D9D9D9" w:themeFill="background1" w:themeFillShade="D9"/>
          </w:tcPr>
          <w:p w14:paraId="0D363FA4" w14:textId="512CFF16" w:rsidR="009C4A18" w:rsidRPr="008A13F6" w:rsidRDefault="009C4A18" w:rsidP="00E079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  <w:r w:rsidRPr="008A13F6">
              <w:rPr>
                <w:rFonts w:ascii="Arial" w:eastAsia="MS PMincho" w:hAnsi="Arial" w:cs="Arial"/>
                <w:b/>
                <w:lang w:val="en-US" w:eastAsia="en-AU"/>
              </w:rPr>
              <w:t xml:space="preserve">What experience, skills or expertise will you bring to the </w:t>
            </w:r>
            <w:r w:rsidR="00590929">
              <w:rPr>
                <w:rFonts w:ascii="Arial" w:eastAsia="MS PMincho" w:hAnsi="Arial" w:cs="Arial"/>
                <w:b/>
                <w:lang w:val="en-US" w:eastAsia="en-AU"/>
              </w:rPr>
              <w:t xml:space="preserve">advisory </w:t>
            </w:r>
            <w:r w:rsidR="0047590E">
              <w:rPr>
                <w:rFonts w:ascii="Arial" w:eastAsia="MS PMincho" w:hAnsi="Arial" w:cs="Arial"/>
                <w:b/>
                <w:lang w:val="en-US" w:eastAsia="en-AU"/>
              </w:rPr>
              <w:t>network</w:t>
            </w:r>
            <w:r w:rsidRPr="008A13F6">
              <w:rPr>
                <w:rFonts w:ascii="Arial" w:eastAsia="MS PMincho" w:hAnsi="Arial" w:cs="Arial"/>
                <w:b/>
                <w:lang w:val="en-US" w:eastAsia="en-AU"/>
              </w:rPr>
              <w:t xml:space="preserve">? </w:t>
            </w:r>
            <w:r w:rsidR="00994695">
              <w:rPr>
                <w:rFonts w:ascii="Arial" w:eastAsia="MS PMincho" w:hAnsi="Arial" w:cs="Arial"/>
                <w:lang w:val="en-US" w:eastAsia="en-AU"/>
              </w:rPr>
              <w:t>(</w:t>
            </w:r>
            <w:proofErr w:type="gramStart"/>
            <w:r w:rsidR="00994695">
              <w:rPr>
                <w:rFonts w:ascii="Arial" w:eastAsia="MS PMincho" w:hAnsi="Arial" w:cs="Arial"/>
                <w:lang w:val="en-US" w:eastAsia="en-AU"/>
              </w:rPr>
              <w:t>up</w:t>
            </w:r>
            <w:proofErr w:type="gramEnd"/>
            <w:r w:rsidR="00994695">
              <w:rPr>
                <w:rFonts w:ascii="Arial" w:eastAsia="MS PMincho" w:hAnsi="Arial" w:cs="Arial"/>
                <w:lang w:val="en-US" w:eastAsia="en-AU"/>
              </w:rPr>
              <w:t xml:space="preserve"> to 1</w:t>
            </w:r>
            <w:r w:rsidR="00343FBF">
              <w:rPr>
                <w:rFonts w:ascii="Arial" w:eastAsia="MS PMincho" w:hAnsi="Arial" w:cs="Arial"/>
                <w:lang w:val="en-US" w:eastAsia="en-AU"/>
              </w:rPr>
              <w:t>50</w:t>
            </w:r>
            <w:r w:rsidRPr="008A13F6">
              <w:rPr>
                <w:rFonts w:ascii="Arial" w:eastAsia="MS PMincho" w:hAnsi="Arial" w:cs="Arial"/>
                <w:lang w:val="en-US" w:eastAsia="en-AU"/>
              </w:rPr>
              <w:t xml:space="preserve"> words)</w:t>
            </w:r>
          </w:p>
          <w:p w14:paraId="75343657" w14:textId="77777777" w:rsidR="009C4A18" w:rsidRPr="008A13F6" w:rsidDel="002D16A5" w:rsidRDefault="009C4A18" w:rsidP="00E0790F">
            <w:p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</w:p>
        </w:tc>
      </w:tr>
      <w:tr w:rsidR="009C4A18" w:rsidRPr="00CB68A5" w14:paraId="01E91382" w14:textId="77777777" w:rsidTr="00202CDF">
        <w:tc>
          <w:tcPr>
            <w:tcW w:w="10490" w:type="dxa"/>
          </w:tcPr>
          <w:p w14:paraId="2A63BE16" w14:textId="77777777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4F801EF1" w14:textId="77777777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012FF24D" w14:textId="7D3A7CB2" w:rsidR="009C4A18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47CEB100" w14:textId="77777777" w:rsidR="00343FBF" w:rsidRDefault="00343FBF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276F12EB" w14:textId="77777777" w:rsidR="00077D1E" w:rsidRDefault="00077D1E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6B359BE2" w14:textId="67D77B61" w:rsidR="00077D1E" w:rsidRDefault="00077D1E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50A52C87" w14:textId="455BB34C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69FA41F9" w14:textId="40C1E5B8" w:rsidR="003948B5" w:rsidRDefault="003948B5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69968BC6" w14:textId="77777777" w:rsidR="003948B5" w:rsidRDefault="003948B5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75CC85FA" w14:textId="423CCDB8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31ACD619" w14:textId="77777777" w:rsidR="00364C50" w:rsidRDefault="00364C50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53FF3D8C" w14:textId="77777777" w:rsidR="009C4A18" w:rsidRPr="00CB68A5" w:rsidRDefault="009C4A18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</w:tc>
      </w:tr>
    </w:tbl>
    <w:p w14:paraId="659E1F11" w14:textId="1C387A82" w:rsidR="00046C18" w:rsidRDefault="00046C18" w:rsidP="009C4A18">
      <w:pPr>
        <w:rPr>
          <w:rFonts w:ascii="Arial" w:eastAsia="MS PMincho" w:hAnsi="Arial" w:cs="Arial"/>
          <w:lang w:val="en-US"/>
        </w:rPr>
      </w:pPr>
    </w:p>
    <w:tbl>
      <w:tblPr>
        <w:tblStyle w:val="TableGrid1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ED69C2" w:rsidRPr="008A13F6" w:rsidDel="002D16A5" w14:paraId="0CD9559E" w14:textId="77777777" w:rsidTr="00202CDF">
        <w:tc>
          <w:tcPr>
            <w:tcW w:w="10490" w:type="dxa"/>
            <w:shd w:val="clear" w:color="auto" w:fill="D9D9D9" w:themeFill="background1" w:themeFillShade="D9"/>
          </w:tcPr>
          <w:p w14:paraId="1BE5F8DF" w14:textId="5404FE6E" w:rsidR="00ED69C2" w:rsidRPr="008A13F6" w:rsidRDefault="00ED69C2" w:rsidP="00E079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  <w:r>
              <w:rPr>
                <w:rFonts w:ascii="Arial" w:eastAsia="MS PMincho" w:hAnsi="Arial" w:cs="Arial"/>
                <w:b/>
                <w:lang w:val="en-US" w:eastAsia="en-AU"/>
              </w:rPr>
              <w:t>Are you currently a member of a board or committee</w:t>
            </w:r>
            <w:r w:rsidR="001F1F7E">
              <w:rPr>
                <w:rFonts w:ascii="Arial" w:eastAsia="MS PMincho" w:hAnsi="Arial" w:cs="Arial"/>
                <w:b/>
                <w:lang w:val="en-US" w:eastAsia="en-AU"/>
              </w:rPr>
              <w:t xml:space="preserve">? 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 xml:space="preserve">If </w:t>
            </w:r>
            <w:r w:rsidR="001F1F7E">
              <w:rPr>
                <w:rFonts w:ascii="Arial" w:eastAsia="MS PMincho" w:hAnsi="Arial" w:cs="Arial"/>
                <w:b/>
                <w:lang w:val="en-US" w:eastAsia="en-AU"/>
              </w:rPr>
              <w:t>yes,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 xml:space="preserve"> please specify</w:t>
            </w:r>
          </w:p>
          <w:p w14:paraId="608942ED" w14:textId="77777777" w:rsidR="00ED69C2" w:rsidRPr="008A13F6" w:rsidDel="002D16A5" w:rsidRDefault="00ED69C2" w:rsidP="00E0790F">
            <w:p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</w:p>
        </w:tc>
      </w:tr>
      <w:tr w:rsidR="00ED69C2" w:rsidRPr="00CB68A5" w14:paraId="7795622E" w14:textId="77777777" w:rsidTr="00202CDF">
        <w:tc>
          <w:tcPr>
            <w:tcW w:w="10490" w:type="dxa"/>
          </w:tcPr>
          <w:p w14:paraId="08B647DF" w14:textId="77777777" w:rsidR="00ED69C2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53EFF5B3" w14:textId="77777777" w:rsidR="00ED69C2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6CF7C033" w14:textId="77777777" w:rsidR="00ED69C2" w:rsidRPr="00CB68A5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</w:tc>
      </w:tr>
    </w:tbl>
    <w:p w14:paraId="3DC08DE4" w14:textId="77777777" w:rsidR="00ED69C2" w:rsidRDefault="00ED69C2" w:rsidP="009C4A18">
      <w:pPr>
        <w:rPr>
          <w:rFonts w:ascii="Arial" w:eastAsia="MS PMincho" w:hAnsi="Arial" w:cs="Arial"/>
          <w:lang w:val="en-US"/>
        </w:rPr>
      </w:pPr>
    </w:p>
    <w:tbl>
      <w:tblPr>
        <w:tblStyle w:val="TableGrid1"/>
        <w:tblW w:w="10490" w:type="dxa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ED69C2" w:rsidRPr="008A13F6" w:rsidDel="002D16A5" w14:paraId="25BC9FBA" w14:textId="77777777" w:rsidTr="00202CDF">
        <w:tc>
          <w:tcPr>
            <w:tcW w:w="10490" w:type="dxa"/>
            <w:shd w:val="clear" w:color="auto" w:fill="D9D9D9" w:themeFill="background1" w:themeFillShade="D9"/>
          </w:tcPr>
          <w:p w14:paraId="270BC185" w14:textId="7B60FC6E" w:rsidR="00ED69C2" w:rsidRPr="008A13F6" w:rsidRDefault="00ED69C2" w:rsidP="00E0790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  <w:r>
              <w:rPr>
                <w:rFonts w:ascii="Arial" w:eastAsia="MS PMincho" w:hAnsi="Arial" w:cs="Arial"/>
                <w:b/>
                <w:lang w:val="en-US" w:eastAsia="en-AU"/>
              </w:rPr>
              <w:t>Have you been on a board or a committee in the past</w:t>
            </w:r>
            <w:r w:rsidR="001F1F7E">
              <w:rPr>
                <w:rFonts w:ascii="Arial" w:eastAsia="MS PMincho" w:hAnsi="Arial" w:cs="Arial"/>
                <w:b/>
                <w:lang w:val="en-US" w:eastAsia="en-AU"/>
              </w:rPr>
              <w:t xml:space="preserve">? 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 xml:space="preserve">If </w:t>
            </w:r>
            <w:r w:rsidR="001F1F7E">
              <w:rPr>
                <w:rFonts w:ascii="Arial" w:eastAsia="MS PMincho" w:hAnsi="Arial" w:cs="Arial"/>
                <w:b/>
                <w:lang w:val="en-US" w:eastAsia="en-AU"/>
              </w:rPr>
              <w:t>yes,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 xml:space="preserve"> please specify</w:t>
            </w:r>
          </w:p>
          <w:p w14:paraId="090BD37A" w14:textId="77777777" w:rsidR="00ED69C2" w:rsidRPr="008A13F6" w:rsidDel="002D16A5" w:rsidRDefault="00ED69C2" w:rsidP="00E0790F">
            <w:pPr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</w:p>
        </w:tc>
      </w:tr>
      <w:tr w:rsidR="00ED69C2" w:rsidRPr="00CB68A5" w14:paraId="2492CD1E" w14:textId="77777777" w:rsidTr="00202CDF">
        <w:tc>
          <w:tcPr>
            <w:tcW w:w="10490" w:type="dxa"/>
          </w:tcPr>
          <w:p w14:paraId="50486315" w14:textId="77777777" w:rsidR="00ED69C2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040E0588" w14:textId="77777777" w:rsidR="00ED69C2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  <w:p w14:paraId="28F6F146" w14:textId="77777777" w:rsidR="00ED69C2" w:rsidRPr="00CB68A5" w:rsidRDefault="00ED69C2" w:rsidP="00E0790F">
            <w:pPr>
              <w:jc w:val="both"/>
              <w:rPr>
                <w:rFonts w:ascii="Calibri" w:eastAsia="MS PMincho" w:hAnsi="Calibri"/>
                <w:b/>
                <w:lang w:val="en-US" w:eastAsia="en-AU"/>
              </w:rPr>
            </w:pPr>
          </w:p>
        </w:tc>
      </w:tr>
    </w:tbl>
    <w:p w14:paraId="2BC84A89" w14:textId="77777777" w:rsidR="00ED69C2" w:rsidRPr="00ED69C2" w:rsidRDefault="00ED69C2" w:rsidP="009C4A18">
      <w:pPr>
        <w:rPr>
          <w:rFonts w:ascii="Arial" w:eastAsia="MS PMincho" w:hAnsi="Arial" w:cs="Arial"/>
          <w:b/>
          <w:bCs/>
          <w:lang w:val="en-US"/>
        </w:rPr>
      </w:pPr>
    </w:p>
    <w:p w14:paraId="7E1ABBE5" w14:textId="125F1151" w:rsidR="00046C18" w:rsidRPr="00ED69C2" w:rsidRDefault="00046C18" w:rsidP="00B46453">
      <w:pPr>
        <w:numPr>
          <w:ilvl w:val="0"/>
          <w:numId w:val="11"/>
        </w:numPr>
        <w:spacing w:after="200"/>
        <w:ind w:right="423"/>
        <w:jc w:val="both"/>
        <w:rPr>
          <w:rFonts w:ascii="Arial" w:eastAsia="MS PMincho" w:hAnsi="Arial" w:cs="Arial"/>
          <w:b/>
          <w:bCs/>
          <w:lang w:val="en-US"/>
        </w:rPr>
      </w:pPr>
      <w:r w:rsidRPr="00ED69C2">
        <w:rPr>
          <w:rFonts w:ascii="Arial" w:eastAsia="MS PMincho" w:hAnsi="Arial" w:cs="Arial"/>
          <w:b/>
          <w:bCs/>
          <w:lang w:val="en-US"/>
        </w:rPr>
        <w:t xml:space="preserve">We are interested in having a diverse group of </w:t>
      </w:r>
      <w:r w:rsidR="00590929" w:rsidRPr="00ED69C2">
        <w:rPr>
          <w:rFonts w:ascii="Arial" w:eastAsia="MS PMincho" w:hAnsi="Arial" w:cs="Arial"/>
          <w:b/>
          <w:bCs/>
          <w:lang w:val="en-US"/>
        </w:rPr>
        <w:t xml:space="preserve">people join the advisory </w:t>
      </w:r>
      <w:r w:rsidR="0047590E">
        <w:rPr>
          <w:rFonts w:ascii="Arial" w:eastAsia="MS PMincho" w:hAnsi="Arial" w:cs="Arial"/>
          <w:b/>
          <w:bCs/>
          <w:lang w:val="en-US"/>
        </w:rPr>
        <w:t>network</w:t>
      </w:r>
      <w:r w:rsidR="00590929" w:rsidRPr="00ED69C2">
        <w:rPr>
          <w:rFonts w:ascii="Arial" w:eastAsia="MS PMincho" w:hAnsi="Arial" w:cs="Arial"/>
          <w:b/>
          <w:bCs/>
          <w:lang w:val="en-US"/>
        </w:rPr>
        <w:t>.</w:t>
      </w:r>
      <w:r w:rsidRPr="00ED69C2">
        <w:rPr>
          <w:rFonts w:ascii="Arial" w:eastAsia="MS PMincho" w:hAnsi="Arial" w:cs="Arial"/>
          <w:b/>
          <w:bCs/>
          <w:lang w:val="en-US"/>
        </w:rPr>
        <w:t xml:space="preserve"> Please tell us a little about your personal lived experiences of diversity (this section is optional):</w:t>
      </w: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2093"/>
        <w:gridCol w:w="8363"/>
      </w:tblGrid>
      <w:tr w:rsidR="00046C18" w:rsidRPr="00CB68A5" w14:paraId="1C9C7815" w14:textId="77777777" w:rsidTr="00202CDF">
        <w:tc>
          <w:tcPr>
            <w:tcW w:w="2093" w:type="dxa"/>
            <w:shd w:val="clear" w:color="auto" w:fill="D9D9D9" w:themeFill="background1" w:themeFillShade="D9"/>
          </w:tcPr>
          <w:p w14:paraId="62A74689" w14:textId="77777777" w:rsidR="00046C18" w:rsidRPr="00077D1E" w:rsidRDefault="00B46453" w:rsidP="00B46453">
            <w:pPr>
              <w:spacing w:line="276" w:lineRule="auto"/>
              <w:rPr>
                <w:rFonts w:ascii="Arial" w:eastAsia="MS PMincho" w:hAnsi="Arial" w:cs="Arial"/>
                <w:b/>
                <w:lang w:val="en-US" w:eastAsia="en-AU"/>
              </w:rPr>
            </w:pPr>
            <w:r>
              <w:rPr>
                <w:rFonts w:ascii="Arial" w:eastAsia="MS PMincho" w:hAnsi="Arial" w:cs="Arial"/>
                <w:b/>
                <w:lang w:val="en-US" w:eastAsia="en-AU"/>
              </w:rPr>
              <w:t>I</w:t>
            </w:r>
            <w:r w:rsidR="00046C18" w:rsidRPr="00077D1E">
              <w:rPr>
                <w:rFonts w:ascii="Arial" w:eastAsia="MS PMincho" w:hAnsi="Arial" w:cs="Arial"/>
                <w:b/>
                <w:lang w:val="en-US" w:eastAsia="en-AU"/>
              </w:rPr>
              <w:t xml:space="preserve"> identify</w:t>
            </w:r>
            <w:r w:rsidR="009201D0">
              <w:rPr>
                <w:rFonts w:ascii="Arial" w:eastAsia="MS PMincho" w:hAnsi="Arial" w:cs="Arial"/>
                <w:b/>
                <w:lang w:val="en-US" w:eastAsia="en-AU"/>
              </w:rPr>
              <w:t xml:space="preserve"> as </w:t>
            </w:r>
            <w:r w:rsidR="00A34F9B">
              <w:rPr>
                <w:rFonts w:ascii="Arial" w:eastAsia="MS PMincho" w:hAnsi="Arial" w:cs="Arial"/>
                <w:b/>
                <w:lang w:val="en-US" w:eastAsia="en-AU"/>
              </w:rPr>
              <w:t>being/having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 xml:space="preserve"> </w:t>
            </w:r>
            <w:r w:rsidRPr="00B46453">
              <w:rPr>
                <w:rFonts w:ascii="Arial" w:eastAsia="MS PMincho" w:hAnsi="Arial" w:cs="Arial"/>
                <w:i/>
                <w:lang w:val="en-US" w:eastAsia="en-AU"/>
              </w:rPr>
              <w:t>(please tick)</w:t>
            </w:r>
            <w:r>
              <w:rPr>
                <w:rFonts w:ascii="Arial" w:eastAsia="MS PMincho" w:hAnsi="Arial" w:cs="Arial"/>
                <w:b/>
                <w:lang w:val="en-US" w:eastAsia="en-AU"/>
              </w:rPr>
              <w:t>: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649E9D5" w14:textId="77777777" w:rsidR="00046C18" w:rsidRPr="00CB68A5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b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b/>
                <w:lang w:val="en-US" w:eastAsia="en-AU"/>
              </w:rPr>
              <w:t>Lived experience of diversity</w:t>
            </w:r>
          </w:p>
        </w:tc>
      </w:tr>
      <w:tr w:rsidR="00046C18" w:rsidRPr="00CB68A5" w14:paraId="26850435" w14:textId="77777777" w:rsidTr="00202CDF">
        <w:tc>
          <w:tcPr>
            <w:tcW w:w="2093" w:type="dxa"/>
          </w:tcPr>
          <w:p w14:paraId="39B78017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4FB9D09D" w14:textId="77777777" w:rsidR="00046C18" w:rsidRPr="00CB68A5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lang w:val="en-US" w:eastAsia="en-AU"/>
              </w:rPr>
              <w:t>Aboriginal</w:t>
            </w:r>
          </w:p>
        </w:tc>
      </w:tr>
      <w:tr w:rsidR="00046C18" w:rsidRPr="00CB68A5" w14:paraId="4E7DC44A" w14:textId="77777777" w:rsidTr="00202CDF">
        <w:tc>
          <w:tcPr>
            <w:tcW w:w="2093" w:type="dxa"/>
          </w:tcPr>
          <w:p w14:paraId="57FF31AE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7421C489" w14:textId="77777777" w:rsidR="00046C18" w:rsidRPr="00CB68A5" w:rsidRDefault="00A34F9B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N</w:t>
            </w:r>
            <w:r w:rsidR="00046C18" w:rsidRPr="00CB68A5">
              <w:rPr>
                <w:rFonts w:ascii="Arial" w:eastAsia="MS PMincho" w:hAnsi="Arial" w:cs="Arial"/>
                <w:lang w:val="en-US" w:eastAsia="en-AU"/>
              </w:rPr>
              <w:t>on-English speaking or culturally diverse background</w:t>
            </w:r>
          </w:p>
        </w:tc>
      </w:tr>
      <w:tr w:rsidR="00046C18" w:rsidRPr="00CB68A5" w14:paraId="7E5B09C0" w14:textId="77777777" w:rsidTr="00202CDF">
        <w:tc>
          <w:tcPr>
            <w:tcW w:w="2093" w:type="dxa"/>
          </w:tcPr>
          <w:p w14:paraId="49E022EC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36A8A1FC" w14:textId="05A83171" w:rsidR="00046C18" w:rsidRPr="00CB68A5" w:rsidRDefault="00046C18" w:rsidP="00267E6A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lang w:val="en-US" w:eastAsia="en-AU"/>
              </w:rPr>
              <w:t xml:space="preserve">Young person </w:t>
            </w:r>
          </w:p>
        </w:tc>
      </w:tr>
      <w:tr w:rsidR="00267E6A" w:rsidRPr="00CB68A5" w14:paraId="01FD8A86" w14:textId="77777777" w:rsidTr="00202CDF">
        <w:tc>
          <w:tcPr>
            <w:tcW w:w="2093" w:type="dxa"/>
          </w:tcPr>
          <w:p w14:paraId="0591F65A" w14:textId="77777777" w:rsidR="00267E6A" w:rsidRPr="00046C18" w:rsidRDefault="00267E6A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4BA487E0" w14:textId="207D7AEB" w:rsidR="00267E6A" w:rsidRPr="00CB68A5" w:rsidRDefault="00267E6A" w:rsidP="00B46453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Adult</w:t>
            </w:r>
            <w:r w:rsidR="00B46453">
              <w:rPr>
                <w:rFonts w:ascii="Arial" w:eastAsia="MS PMincho" w:hAnsi="Arial" w:cs="Arial"/>
                <w:lang w:val="en-US" w:eastAsia="en-AU"/>
              </w:rPr>
              <w:t xml:space="preserve"> </w:t>
            </w:r>
          </w:p>
        </w:tc>
      </w:tr>
      <w:tr w:rsidR="00046C18" w:rsidRPr="00CB68A5" w14:paraId="659980B3" w14:textId="77777777" w:rsidTr="00202CDF">
        <w:tc>
          <w:tcPr>
            <w:tcW w:w="2093" w:type="dxa"/>
          </w:tcPr>
          <w:p w14:paraId="76B7EA9A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08B0116F" w14:textId="08E14C10" w:rsidR="00046C18" w:rsidRPr="00CB68A5" w:rsidRDefault="00046C18" w:rsidP="00B46453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lang w:val="en-US" w:eastAsia="en-AU"/>
              </w:rPr>
              <w:t>Older person</w:t>
            </w:r>
            <w:r w:rsidR="00B46453">
              <w:rPr>
                <w:rFonts w:ascii="Arial" w:eastAsia="MS PMincho" w:hAnsi="Arial" w:cs="Arial"/>
                <w:lang w:val="en-US" w:eastAsia="en-AU"/>
              </w:rPr>
              <w:t xml:space="preserve"> </w:t>
            </w:r>
          </w:p>
        </w:tc>
      </w:tr>
      <w:tr w:rsidR="00046C18" w:rsidRPr="00CB68A5" w14:paraId="4EFB2BED" w14:textId="77777777" w:rsidTr="00202CDF">
        <w:tc>
          <w:tcPr>
            <w:tcW w:w="2093" w:type="dxa"/>
          </w:tcPr>
          <w:p w14:paraId="4CEB47C4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792D03E4" w14:textId="77777777" w:rsidR="00046C18" w:rsidRPr="00CB68A5" w:rsidRDefault="00B46453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LGBTIQ</w:t>
            </w:r>
          </w:p>
        </w:tc>
      </w:tr>
      <w:tr w:rsidR="00046C18" w:rsidRPr="00CB68A5" w14:paraId="2C5359F1" w14:textId="77777777" w:rsidTr="00202CDF">
        <w:tc>
          <w:tcPr>
            <w:tcW w:w="2093" w:type="dxa"/>
          </w:tcPr>
          <w:p w14:paraId="14D104BB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31AF4769" w14:textId="1ABAF958" w:rsidR="00046C18" w:rsidRPr="00CB68A5" w:rsidRDefault="00590929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From a R</w:t>
            </w:r>
            <w:r w:rsidR="00046C18" w:rsidRPr="00CB68A5">
              <w:rPr>
                <w:rFonts w:ascii="Arial" w:eastAsia="MS PMincho" w:hAnsi="Arial" w:cs="Arial"/>
                <w:lang w:val="en-US" w:eastAsia="en-AU"/>
              </w:rPr>
              <w:t>ural community</w:t>
            </w:r>
          </w:p>
        </w:tc>
      </w:tr>
      <w:tr w:rsidR="00046C18" w:rsidRPr="00CB68A5" w14:paraId="61418D76" w14:textId="77777777" w:rsidTr="00202CDF">
        <w:tc>
          <w:tcPr>
            <w:tcW w:w="2093" w:type="dxa"/>
          </w:tcPr>
          <w:p w14:paraId="14AE4161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7C0EDD02" w14:textId="77777777" w:rsidR="00046C18" w:rsidRPr="00046C18" w:rsidRDefault="00C65159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Disability</w:t>
            </w:r>
          </w:p>
        </w:tc>
      </w:tr>
      <w:tr w:rsidR="00B46453" w:rsidRPr="00CB68A5" w14:paraId="1C9E861F" w14:textId="77777777" w:rsidTr="00202CDF">
        <w:tc>
          <w:tcPr>
            <w:tcW w:w="2093" w:type="dxa"/>
          </w:tcPr>
          <w:p w14:paraId="2ADCCBE6" w14:textId="77777777" w:rsidR="00B46453" w:rsidRPr="00046C18" w:rsidRDefault="00B46453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7386FCD6" w14:textId="420B5EE0" w:rsidR="00B46453" w:rsidRDefault="00B46453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>
              <w:rPr>
                <w:rFonts w:ascii="Arial" w:eastAsia="MS PMincho" w:hAnsi="Arial" w:cs="Arial"/>
                <w:lang w:val="en-US" w:eastAsia="en-AU"/>
              </w:rPr>
              <w:t>Chronic health issue</w:t>
            </w:r>
          </w:p>
        </w:tc>
      </w:tr>
      <w:tr w:rsidR="00046C18" w:rsidRPr="00CB68A5" w14:paraId="7E206834" w14:textId="77777777" w:rsidTr="00202CDF">
        <w:tc>
          <w:tcPr>
            <w:tcW w:w="2093" w:type="dxa"/>
          </w:tcPr>
          <w:p w14:paraId="088C07CA" w14:textId="77777777" w:rsidR="00046C18" w:rsidRPr="00046C18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  <w:tc>
          <w:tcPr>
            <w:tcW w:w="8363" w:type="dxa"/>
          </w:tcPr>
          <w:p w14:paraId="7F139085" w14:textId="77777777" w:rsidR="00046C18" w:rsidRPr="00CB68A5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  <w:r w:rsidRPr="00CB68A5">
              <w:rPr>
                <w:rFonts w:ascii="Arial" w:eastAsia="MS PMincho" w:hAnsi="Arial" w:cs="Arial"/>
                <w:lang w:val="en-US" w:eastAsia="en-AU"/>
              </w:rPr>
              <w:t xml:space="preserve">Other experiences of diversity (please specify): </w:t>
            </w:r>
          </w:p>
          <w:p w14:paraId="2C9C2ABD" w14:textId="77777777" w:rsidR="00046C18" w:rsidRPr="00CB68A5" w:rsidRDefault="00046C18" w:rsidP="00046C18">
            <w:pPr>
              <w:spacing w:line="276" w:lineRule="auto"/>
              <w:jc w:val="both"/>
              <w:rPr>
                <w:rFonts w:ascii="Arial" w:eastAsia="MS PMincho" w:hAnsi="Arial" w:cs="Arial"/>
                <w:lang w:val="en-US" w:eastAsia="en-AU"/>
              </w:rPr>
            </w:pPr>
          </w:p>
        </w:tc>
      </w:tr>
    </w:tbl>
    <w:p w14:paraId="3C4A8109" w14:textId="77777777" w:rsidR="00077D1E" w:rsidRPr="00CB68A5" w:rsidRDefault="00077D1E" w:rsidP="00077D1E">
      <w:pPr>
        <w:rPr>
          <w:rFonts w:ascii="Calibri" w:eastAsia="MS PMincho" w:hAnsi="Calibri"/>
          <w:sz w:val="22"/>
          <w:szCs w:val="22"/>
          <w:lang w:val="en-US"/>
        </w:rPr>
      </w:pPr>
    </w:p>
    <w:p w14:paraId="219ED2D0" w14:textId="31A94D24" w:rsidR="00B2752E" w:rsidRPr="00481C83" w:rsidRDefault="00343FBF" w:rsidP="00590929">
      <w:pPr>
        <w:jc w:val="center"/>
        <w:rPr>
          <w:rFonts w:ascii="Arial" w:eastAsia="MS PMincho" w:hAnsi="Arial" w:cs="Arial"/>
          <w:b/>
          <w:i/>
          <w:sz w:val="22"/>
          <w:szCs w:val="22"/>
          <w:lang w:val="en-US"/>
        </w:rPr>
      </w:pPr>
      <w:r>
        <w:rPr>
          <w:rFonts w:ascii="Arial" w:eastAsia="MS PMincho" w:hAnsi="Arial" w:cs="Arial"/>
          <w:b/>
          <w:i/>
          <w:sz w:val="22"/>
          <w:szCs w:val="22"/>
          <w:lang w:val="en-US"/>
        </w:rPr>
        <w:t>Please</w:t>
      </w:r>
      <w:r w:rsidR="00077D1E" w:rsidRPr="00481C83">
        <w:rPr>
          <w:rFonts w:ascii="Arial" w:eastAsia="MS PMincho" w:hAnsi="Arial" w:cs="Arial"/>
          <w:b/>
          <w:i/>
          <w:sz w:val="22"/>
          <w:szCs w:val="22"/>
          <w:lang w:val="en-US"/>
        </w:rPr>
        <w:t xml:space="preserve"> return your </w:t>
      </w:r>
      <w:r w:rsidR="001F1F7E">
        <w:rPr>
          <w:rFonts w:ascii="Arial" w:eastAsia="MS PMincho" w:hAnsi="Arial" w:cs="Arial"/>
          <w:b/>
          <w:i/>
          <w:sz w:val="22"/>
          <w:szCs w:val="22"/>
          <w:lang w:val="en-US"/>
        </w:rPr>
        <w:t xml:space="preserve">expression of interest </w:t>
      </w:r>
      <w:r w:rsidR="00077D1E" w:rsidRPr="00481C83">
        <w:rPr>
          <w:rFonts w:ascii="Arial" w:eastAsia="MS PMincho" w:hAnsi="Arial" w:cs="Arial"/>
          <w:b/>
          <w:i/>
          <w:sz w:val="22"/>
          <w:szCs w:val="22"/>
          <w:lang w:val="en-US"/>
        </w:rPr>
        <w:t>form</w:t>
      </w:r>
      <w:r>
        <w:rPr>
          <w:rFonts w:ascii="Arial" w:eastAsia="MS PMincho" w:hAnsi="Arial" w:cs="Arial"/>
          <w:b/>
          <w:i/>
          <w:sz w:val="22"/>
          <w:szCs w:val="22"/>
          <w:lang w:val="en-US"/>
        </w:rPr>
        <w:t xml:space="preserve"> to </w:t>
      </w:r>
      <w:bookmarkEnd w:id="2"/>
      <w:r w:rsidR="00590929">
        <w:t>melinda@bereavement.org.au</w:t>
      </w:r>
    </w:p>
    <w:sectPr w:rsidR="00B2752E" w:rsidRPr="00481C83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7CC1" w14:textId="77777777" w:rsidR="00D263E0" w:rsidRDefault="00D263E0">
      <w:r>
        <w:separator/>
      </w:r>
    </w:p>
  </w:endnote>
  <w:endnote w:type="continuationSeparator" w:id="0">
    <w:p w14:paraId="61625585" w14:textId="77777777" w:rsidR="00D263E0" w:rsidRDefault="00D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37A7" w14:textId="5E238244" w:rsidR="009D70A4" w:rsidRPr="00A11421" w:rsidRDefault="008A13F6" w:rsidP="0051568D">
    <w:pPr>
      <w:pStyle w:val="DHHSfooter"/>
    </w:pPr>
    <w:r>
      <w:t xml:space="preserve">Lived Experience </w:t>
    </w:r>
    <w:r w:rsidR="00A35E59">
      <w:t>Advisory</w:t>
    </w:r>
    <w:r>
      <w:t xml:space="preserve"> </w:t>
    </w:r>
    <w:r w:rsidR="0047590E">
      <w:t>Network</w:t>
    </w:r>
    <w:r>
      <w:t xml:space="preserve"> Expression of Interest Form 20</w:t>
    </w:r>
    <w:r w:rsidR="00421FE4">
      <w:t>2</w:t>
    </w:r>
    <w:r w:rsidR="00E0790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A1E7" w14:textId="77777777" w:rsidR="00D263E0" w:rsidRDefault="00D263E0" w:rsidP="002862F1">
      <w:pPr>
        <w:spacing w:before="120"/>
      </w:pPr>
      <w:r>
        <w:separator/>
      </w:r>
    </w:p>
  </w:footnote>
  <w:footnote w:type="continuationSeparator" w:id="0">
    <w:p w14:paraId="1050EDC5" w14:textId="77777777" w:rsidR="00D263E0" w:rsidRDefault="00D2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7B6D3E9F93A4F17BC41D459E3C44B30"/>
      </w:placeholder>
      <w:temporary/>
      <w:showingPlcHdr/>
      <w15:appearance w15:val="hidden"/>
    </w:sdtPr>
    <w:sdtContent>
      <w:p w14:paraId="42123092" w14:textId="77777777" w:rsidR="00DE0574" w:rsidRDefault="00DE0574">
        <w:pPr>
          <w:pStyle w:val="Header"/>
        </w:pPr>
        <w:r>
          <w:t>[Type here]</w:t>
        </w:r>
      </w:p>
    </w:sdtContent>
  </w:sdt>
  <w:p w14:paraId="47D7945E" w14:textId="77777777" w:rsidR="00DE0574" w:rsidRDefault="00DE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935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EE4750"/>
    <w:multiLevelType w:val="hybridMultilevel"/>
    <w:tmpl w:val="20C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35B3"/>
    <w:multiLevelType w:val="hybridMultilevel"/>
    <w:tmpl w:val="C29A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CCE725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3DB513B8"/>
    <w:multiLevelType w:val="hybridMultilevel"/>
    <w:tmpl w:val="5BAE93C0"/>
    <w:lvl w:ilvl="0" w:tplc="B9C2C3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18F6A90"/>
    <w:multiLevelType w:val="hybridMultilevel"/>
    <w:tmpl w:val="C83C200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D07"/>
    <w:multiLevelType w:val="hybridMultilevel"/>
    <w:tmpl w:val="7854A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160A"/>
    <w:multiLevelType w:val="hybridMultilevel"/>
    <w:tmpl w:val="37F40328"/>
    <w:lvl w:ilvl="0" w:tplc="C70A5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3A3D0C"/>
    <w:multiLevelType w:val="hybridMultilevel"/>
    <w:tmpl w:val="5D5CE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564635">
    <w:abstractNumId w:val="0"/>
  </w:num>
  <w:num w:numId="2" w16cid:durableId="252595508">
    <w:abstractNumId w:val="1"/>
  </w:num>
  <w:num w:numId="3" w16cid:durableId="2074233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621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360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089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2484419">
    <w:abstractNumId w:val="8"/>
  </w:num>
  <w:num w:numId="8" w16cid:durableId="492451026">
    <w:abstractNumId w:val="5"/>
  </w:num>
  <w:num w:numId="9" w16cid:durableId="1308631854">
    <w:abstractNumId w:val="10"/>
  </w:num>
  <w:num w:numId="10" w16cid:durableId="1742214994">
    <w:abstractNumId w:val="9"/>
  </w:num>
  <w:num w:numId="11" w16cid:durableId="743796424">
    <w:abstractNumId w:val="7"/>
  </w:num>
  <w:num w:numId="12" w16cid:durableId="486364398">
    <w:abstractNumId w:val="11"/>
  </w:num>
  <w:num w:numId="13" w16cid:durableId="165706369">
    <w:abstractNumId w:val="6"/>
    <w:lvlOverride w:ilvl="0">
      <w:startOverride w:val="1"/>
    </w:lvlOverride>
  </w:num>
  <w:num w:numId="14" w16cid:durableId="1525095627">
    <w:abstractNumId w:val="3"/>
  </w:num>
  <w:num w:numId="15" w16cid:durableId="1644432669">
    <w:abstractNumId w:val="4"/>
  </w:num>
  <w:num w:numId="16" w16cid:durableId="29422182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7"/>
    <w:rsid w:val="0000318D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46C18"/>
    <w:rsid w:val="000527DD"/>
    <w:rsid w:val="00057117"/>
    <w:rsid w:val="000578B2"/>
    <w:rsid w:val="00060959"/>
    <w:rsid w:val="00063107"/>
    <w:rsid w:val="000663CD"/>
    <w:rsid w:val="000733FE"/>
    <w:rsid w:val="00074219"/>
    <w:rsid w:val="00074ED5"/>
    <w:rsid w:val="000765B8"/>
    <w:rsid w:val="00077D1E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1"/>
    <w:rsid w:val="000D1242"/>
    <w:rsid w:val="000D4945"/>
    <w:rsid w:val="000E3CC7"/>
    <w:rsid w:val="000E6BD4"/>
    <w:rsid w:val="000F1F1E"/>
    <w:rsid w:val="000F2259"/>
    <w:rsid w:val="000F3D1D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69FA"/>
    <w:rsid w:val="001771DD"/>
    <w:rsid w:val="00177995"/>
    <w:rsid w:val="00177A8C"/>
    <w:rsid w:val="00186B33"/>
    <w:rsid w:val="00192F9D"/>
    <w:rsid w:val="00195981"/>
    <w:rsid w:val="00196EB8"/>
    <w:rsid w:val="00196EFB"/>
    <w:rsid w:val="001979FF"/>
    <w:rsid w:val="00197B17"/>
    <w:rsid w:val="001A3ACE"/>
    <w:rsid w:val="001B6E8D"/>
    <w:rsid w:val="001C277E"/>
    <w:rsid w:val="001C2A72"/>
    <w:rsid w:val="001D0B75"/>
    <w:rsid w:val="001D3C09"/>
    <w:rsid w:val="001D44E8"/>
    <w:rsid w:val="001D60EC"/>
    <w:rsid w:val="001D671F"/>
    <w:rsid w:val="001E44DF"/>
    <w:rsid w:val="001E68A5"/>
    <w:rsid w:val="001E6BB0"/>
    <w:rsid w:val="001E7C35"/>
    <w:rsid w:val="001F1F7E"/>
    <w:rsid w:val="001F3826"/>
    <w:rsid w:val="001F5BBF"/>
    <w:rsid w:val="001F6E46"/>
    <w:rsid w:val="001F7C91"/>
    <w:rsid w:val="00202CDF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67E6A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4FC"/>
    <w:rsid w:val="00307E14"/>
    <w:rsid w:val="00314054"/>
    <w:rsid w:val="00316F27"/>
    <w:rsid w:val="00327870"/>
    <w:rsid w:val="0033259D"/>
    <w:rsid w:val="003406C6"/>
    <w:rsid w:val="003418CC"/>
    <w:rsid w:val="00343FBF"/>
    <w:rsid w:val="003459BD"/>
    <w:rsid w:val="0034649A"/>
    <w:rsid w:val="00350D38"/>
    <w:rsid w:val="00351B36"/>
    <w:rsid w:val="00357B4E"/>
    <w:rsid w:val="00364C50"/>
    <w:rsid w:val="003744CF"/>
    <w:rsid w:val="00374717"/>
    <w:rsid w:val="0037676C"/>
    <w:rsid w:val="003829E5"/>
    <w:rsid w:val="003948B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1FE4"/>
    <w:rsid w:val="00424D65"/>
    <w:rsid w:val="00431336"/>
    <w:rsid w:val="00433B96"/>
    <w:rsid w:val="004350C6"/>
    <w:rsid w:val="00442C6C"/>
    <w:rsid w:val="00443CBE"/>
    <w:rsid w:val="00443E8A"/>
    <w:rsid w:val="004441BC"/>
    <w:rsid w:val="004468B4"/>
    <w:rsid w:val="00447547"/>
    <w:rsid w:val="0045230A"/>
    <w:rsid w:val="00457337"/>
    <w:rsid w:val="004577BF"/>
    <w:rsid w:val="0047372D"/>
    <w:rsid w:val="004743DD"/>
    <w:rsid w:val="00474CEA"/>
    <w:rsid w:val="0047590E"/>
    <w:rsid w:val="00481C83"/>
    <w:rsid w:val="00483968"/>
    <w:rsid w:val="00484F86"/>
    <w:rsid w:val="00490746"/>
    <w:rsid w:val="00490852"/>
    <w:rsid w:val="00492F30"/>
    <w:rsid w:val="004946F4"/>
    <w:rsid w:val="0049487E"/>
    <w:rsid w:val="004A160D"/>
    <w:rsid w:val="004A3A96"/>
    <w:rsid w:val="004A3E81"/>
    <w:rsid w:val="004A5C62"/>
    <w:rsid w:val="004A707D"/>
    <w:rsid w:val="004B0016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431C"/>
    <w:rsid w:val="00547A95"/>
    <w:rsid w:val="00566A23"/>
    <w:rsid w:val="00572031"/>
    <w:rsid w:val="005724C8"/>
    <w:rsid w:val="00576E84"/>
    <w:rsid w:val="00582B8C"/>
    <w:rsid w:val="0058757E"/>
    <w:rsid w:val="00590929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2E13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03F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2CF0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A6CEF"/>
    <w:rsid w:val="006B077C"/>
    <w:rsid w:val="006B6803"/>
    <w:rsid w:val="006C5A3C"/>
    <w:rsid w:val="006D2A3F"/>
    <w:rsid w:val="006D2FBC"/>
    <w:rsid w:val="006E138B"/>
    <w:rsid w:val="006F1FDC"/>
    <w:rsid w:val="006F5538"/>
    <w:rsid w:val="007013EF"/>
    <w:rsid w:val="007173CA"/>
    <w:rsid w:val="007216AA"/>
    <w:rsid w:val="00721AB5"/>
    <w:rsid w:val="00721DEF"/>
    <w:rsid w:val="00724A43"/>
    <w:rsid w:val="00731429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C2B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468A"/>
    <w:rsid w:val="00855535"/>
    <w:rsid w:val="008571F2"/>
    <w:rsid w:val="0086009B"/>
    <w:rsid w:val="0086255E"/>
    <w:rsid w:val="008633F0"/>
    <w:rsid w:val="00867D9D"/>
    <w:rsid w:val="00872E0A"/>
    <w:rsid w:val="00875285"/>
    <w:rsid w:val="0088275C"/>
    <w:rsid w:val="00884B62"/>
    <w:rsid w:val="0088529C"/>
    <w:rsid w:val="00887850"/>
    <w:rsid w:val="00887903"/>
    <w:rsid w:val="00891413"/>
    <w:rsid w:val="0089270A"/>
    <w:rsid w:val="00893AF6"/>
    <w:rsid w:val="00894BC4"/>
    <w:rsid w:val="008A13F6"/>
    <w:rsid w:val="008A152F"/>
    <w:rsid w:val="008A5B32"/>
    <w:rsid w:val="008B2EE4"/>
    <w:rsid w:val="008B4D3D"/>
    <w:rsid w:val="008B57C7"/>
    <w:rsid w:val="008C2F92"/>
    <w:rsid w:val="008D22C5"/>
    <w:rsid w:val="008D2846"/>
    <w:rsid w:val="008D4236"/>
    <w:rsid w:val="008D462F"/>
    <w:rsid w:val="008D6DCF"/>
    <w:rsid w:val="008E4376"/>
    <w:rsid w:val="008E7A0A"/>
    <w:rsid w:val="008F3192"/>
    <w:rsid w:val="00900719"/>
    <w:rsid w:val="009017AC"/>
    <w:rsid w:val="00904A1C"/>
    <w:rsid w:val="00905030"/>
    <w:rsid w:val="00906490"/>
    <w:rsid w:val="009111B2"/>
    <w:rsid w:val="009201D0"/>
    <w:rsid w:val="00924AE1"/>
    <w:rsid w:val="009269B1"/>
    <w:rsid w:val="0092724D"/>
    <w:rsid w:val="00935C47"/>
    <w:rsid w:val="00937BD9"/>
    <w:rsid w:val="00950E2C"/>
    <w:rsid w:val="00951D50"/>
    <w:rsid w:val="009525EB"/>
    <w:rsid w:val="00954874"/>
    <w:rsid w:val="00961400"/>
    <w:rsid w:val="00963646"/>
    <w:rsid w:val="009853E1"/>
    <w:rsid w:val="00985C48"/>
    <w:rsid w:val="00986E6B"/>
    <w:rsid w:val="00991769"/>
    <w:rsid w:val="00994386"/>
    <w:rsid w:val="00994695"/>
    <w:rsid w:val="009A13D8"/>
    <w:rsid w:val="009A279E"/>
    <w:rsid w:val="009B0A6F"/>
    <w:rsid w:val="009B0A94"/>
    <w:rsid w:val="009B59E9"/>
    <w:rsid w:val="009B70AA"/>
    <w:rsid w:val="009C4A18"/>
    <w:rsid w:val="009C7A7E"/>
    <w:rsid w:val="009D02E8"/>
    <w:rsid w:val="009D11BA"/>
    <w:rsid w:val="009D51D0"/>
    <w:rsid w:val="009D70A4"/>
    <w:rsid w:val="009E08D1"/>
    <w:rsid w:val="009E1B95"/>
    <w:rsid w:val="009E1F80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0762"/>
    <w:rsid w:val="00A22229"/>
    <w:rsid w:val="00A260F2"/>
    <w:rsid w:val="00A34F9B"/>
    <w:rsid w:val="00A35E59"/>
    <w:rsid w:val="00A44882"/>
    <w:rsid w:val="00A45778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5B71"/>
    <w:rsid w:val="00AC6D36"/>
    <w:rsid w:val="00AD0CBA"/>
    <w:rsid w:val="00AD26E2"/>
    <w:rsid w:val="00AD784C"/>
    <w:rsid w:val="00AE126A"/>
    <w:rsid w:val="00AE2B2A"/>
    <w:rsid w:val="00AE3005"/>
    <w:rsid w:val="00AE3BD5"/>
    <w:rsid w:val="00AE59A0"/>
    <w:rsid w:val="00AF0C57"/>
    <w:rsid w:val="00AF26F3"/>
    <w:rsid w:val="00AF5F04"/>
    <w:rsid w:val="00B00672"/>
    <w:rsid w:val="00B01B4D"/>
    <w:rsid w:val="00B01E18"/>
    <w:rsid w:val="00B059C9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1A00"/>
    <w:rsid w:val="00B431E8"/>
    <w:rsid w:val="00B45141"/>
    <w:rsid w:val="00B46453"/>
    <w:rsid w:val="00B5273A"/>
    <w:rsid w:val="00B57329"/>
    <w:rsid w:val="00B577C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50E"/>
    <w:rsid w:val="00BB7A10"/>
    <w:rsid w:val="00BC7468"/>
    <w:rsid w:val="00BC7D4F"/>
    <w:rsid w:val="00BC7ED7"/>
    <w:rsid w:val="00BD2850"/>
    <w:rsid w:val="00BE28D2"/>
    <w:rsid w:val="00BE32A7"/>
    <w:rsid w:val="00BE4A64"/>
    <w:rsid w:val="00BF7F58"/>
    <w:rsid w:val="00C01381"/>
    <w:rsid w:val="00C03B9F"/>
    <w:rsid w:val="00C079B8"/>
    <w:rsid w:val="00C123EA"/>
    <w:rsid w:val="00C12A49"/>
    <w:rsid w:val="00C133EE"/>
    <w:rsid w:val="00C1705E"/>
    <w:rsid w:val="00C20EAD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5159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B68A5"/>
    <w:rsid w:val="00CC0C72"/>
    <w:rsid w:val="00CC2BFD"/>
    <w:rsid w:val="00CD3476"/>
    <w:rsid w:val="00CD64DF"/>
    <w:rsid w:val="00CF2F50"/>
    <w:rsid w:val="00CF3E2A"/>
    <w:rsid w:val="00D02919"/>
    <w:rsid w:val="00D04C61"/>
    <w:rsid w:val="00D05B8D"/>
    <w:rsid w:val="00D065A2"/>
    <w:rsid w:val="00D07F00"/>
    <w:rsid w:val="00D17B72"/>
    <w:rsid w:val="00D263E0"/>
    <w:rsid w:val="00D3185C"/>
    <w:rsid w:val="00D33E72"/>
    <w:rsid w:val="00D35BD6"/>
    <w:rsid w:val="00D361B5"/>
    <w:rsid w:val="00D411A2"/>
    <w:rsid w:val="00D4606D"/>
    <w:rsid w:val="00D502A7"/>
    <w:rsid w:val="00D50B9C"/>
    <w:rsid w:val="00D52D73"/>
    <w:rsid w:val="00D52E58"/>
    <w:rsid w:val="00D56205"/>
    <w:rsid w:val="00D714CC"/>
    <w:rsid w:val="00D75EA7"/>
    <w:rsid w:val="00D77651"/>
    <w:rsid w:val="00D81F21"/>
    <w:rsid w:val="00D95470"/>
    <w:rsid w:val="00D96282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0574"/>
    <w:rsid w:val="00DE3250"/>
    <w:rsid w:val="00DE6028"/>
    <w:rsid w:val="00DE78A3"/>
    <w:rsid w:val="00DF0F53"/>
    <w:rsid w:val="00DF1A71"/>
    <w:rsid w:val="00DF3A5C"/>
    <w:rsid w:val="00DF68C7"/>
    <w:rsid w:val="00DF731A"/>
    <w:rsid w:val="00E06D37"/>
    <w:rsid w:val="00E0790F"/>
    <w:rsid w:val="00E170DC"/>
    <w:rsid w:val="00E26818"/>
    <w:rsid w:val="00E27FFC"/>
    <w:rsid w:val="00E30B15"/>
    <w:rsid w:val="00E40181"/>
    <w:rsid w:val="00E46623"/>
    <w:rsid w:val="00E56A01"/>
    <w:rsid w:val="00E629A1"/>
    <w:rsid w:val="00E6794C"/>
    <w:rsid w:val="00E71591"/>
    <w:rsid w:val="00E82C55"/>
    <w:rsid w:val="00E86DDB"/>
    <w:rsid w:val="00E91145"/>
    <w:rsid w:val="00E92AC3"/>
    <w:rsid w:val="00EB00E0"/>
    <w:rsid w:val="00EC059F"/>
    <w:rsid w:val="00EC1F24"/>
    <w:rsid w:val="00EC22F6"/>
    <w:rsid w:val="00ED569E"/>
    <w:rsid w:val="00ED5B9B"/>
    <w:rsid w:val="00ED69C2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051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98C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B5E38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5633DC"/>
  <w15:docId w15:val="{D0E21B94-A75A-4BFD-B2D6-1D874722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uiPriority w:val="99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Lettertext">
    <w:name w:val="Letter text"/>
    <w:basedOn w:val="Normal"/>
    <w:rsid w:val="00662CF0"/>
    <w:pPr>
      <w:spacing w:line="270" w:lineRule="exact"/>
      <w:jc w:val="both"/>
    </w:pPr>
    <w:rPr>
      <w:rFonts w:ascii="Calibri" w:eastAsia="MS PMincho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6DDB"/>
    <w:rPr>
      <w:sz w:val="16"/>
      <w:szCs w:val="16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DB"/>
    <w:rPr>
      <w:rFonts w:ascii="Cambria" w:hAnsi="Cambria"/>
      <w:lang w:eastAsia="en-US"/>
    </w:r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DB"/>
    <w:rPr>
      <w:b/>
      <w:bCs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DB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DB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CB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E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49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unhideWhenUsed/>
    <w:rsid w:val="00DE0574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E0574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B6D3E9F93A4F17BC41D459E3C4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D5337-98A9-4904-A948-92F8EF5319BD}"/>
      </w:docPartPr>
      <w:docPartBody>
        <w:p w:rsidR="009F1468" w:rsidRDefault="0026607D" w:rsidP="0026607D">
          <w:pPr>
            <w:pStyle w:val="F7B6D3E9F93A4F17BC41D459E3C44B3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7D"/>
    <w:rsid w:val="0026607D"/>
    <w:rsid w:val="00774E75"/>
    <w:rsid w:val="007839D9"/>
    <w:rsid w:val="009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7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6607D"/>
    <w:rPr>
      <w:color w:val="808080"/>
    </w:rPr>
  </w:style>
  <w:style w:type="paragraph" w:customStyle="1" w:styleId="F7B6D3E9F93A4F17BC41D459E3C44B30">
    <w:name w:val="F7B6D3E9F93A4F17BC41D459E3C44B30"/>
    <w:rsid w:val="00266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DA5B-E313-43C8-A2C6-0BC514A6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3341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 Schubert (DHHS)</dc:creator>
  <cp:keywords/>
  <dc:description/>
  <cp:lastModifiedBy>Melinda Hopper</cp:lastModifiedBy>
  <cp:revision>2</cp:revision>
  <cp:lastPrinted>2019-02-06T00:20:00Z</cp:lastPrinted>
  <dcterms:created xsi:type="dcterms:W3CDTF">2022-09-05T00:40:00Z</dcterms:created>
  <dcterms:modified xsi:type="dcterms:W3CDTF">2022-09-05T00:40:00Z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